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1293" w14:textId="77777777" w:rsidR="00E546EB" w:rsidRDefault="00E546EB" w:rsidP="00E5317A">
      <w:pPr>
        <w:rPr>
          <w:sz w:val="22"/>
          <w:szCs w:val="22"/>
        </w:rPr>
      </w:pPr>
    </w:p>
    <w:p w14:paraId="6450E262" w14:textId="77777777" w:rsidR="00D53385" w:rsidRDefault="00D53385" w:rsidP="00E5317A">
      <w:pPr>
        <w:rPr>
          <w:sz w:val="22"/>
          <w:szCs w:val="22"/>
        </w:rPr>
      </w:pPr>
    </w:p>
    <w:p w14:paraId="0E09C383" w14:textId="77777777" w:rsidR="00D53385" w:rsidRDefault="00D53385" w:rsidP="00E5317A">
      <w:pPr>
        <w:rPr>
          <w:sz w:val="22"/>
          <w:szCs w:val="22"/>
        </w:rPr>
      </w:pPr>
    </w:p>
    <w:p w14:paraId="27D61C34" w14:textId="77777777" w:rsidR="00D53385" w:rsidRDefault="00D53385" w:rsidP="00E546EB">
      <w:pPr>
        <w:jc w:val="center"/>
        <w:rPr>
          <w:b/>
          <w:sz w:val="32"/>
          <w:szCs w:val="32"/>
        </w:rPr>
      </w:pPr>
      <w:r>
        <w:rPr>
          <w:b/>
          <w:sz w:val="32"/>
          <w:szCs w:val="32"/>
        </w:rPr>
        <w:t xml:space="preserve">Addendum to the Report of the Second Session </w:t>
      </w:r>
    </w:p>
    <w:p w14:paraId="6D6D72F3" w14:textId="2FA19153" w:rsidR="00431120" w:rsidRDefault="00D53385" w:rsidP="00E546EB">
      <w:pPr>
        <w:jc w:val="center"/>
        <w:rPr>
          <w:b/>
          <w:sz w:val="32"/>
          <w:szCs w:val="32"/>
        </w:rPr>
      </w:pPr>
      <w:r>
        <w:rPr>
          <w:b/>
          <w:sz w:val="32"/>
          <w:szCs w:val="32"/>
        </w:rPr>
        <w:t>of the Assembly of SIDS DOCK</w:t>
      </w:r>
    </w:p>
    <w:p w14:paraId="7E0399A0" w14:textId="77777777" w:rsidR="00F23871" w:rsidRDefault="00F23871" w:rsidP="00F23871">
      <w:pPr>
        <w:rPr>
          <w:b/>
        </w:rPr>
      </w:pPr>
    </w:p>
    <w:p w14:paraId="6B298703" w14:textId="77777777" w:rsidR="00F23871" w:rsidRDefault="00F23871" w:rsidP="00F23871">
      <w:pPr>
        <w:jc w:val="center"/>
        <w:rPr>
          <w:b/>
        </w:rPr>
      </w:pPr>
    </w:p>
    <w:p w14:paraId="6442F9CF" w14:textId="6496F143" w:rsidR="00F23871" w:rsidRPr="00F23871" w:rsidRDefault="00F23871" w:rsidP="00F23871">
      <w:pPr>
        <w:pStyle w:val="ListParagraph"/>
        <w:ind w:left="1440"/>
        <w:contextualSpacing/>
        <w:rPr>
          <w:b/>
        </w:rPr>
      </w:pPr>
      <w:r>
        <w:rPr>
          <w:b/>
        </w:rPr>
        <w:t xml:space="preserve">Follow-up Matters on Agenda Item 10: </w:t>
      </w:r>
      <w:r w:rsidRPr="00F23871">
        <w:rPr>
          <w:b/>
        </w:rPr>
        <w:t>Secretary-General Selection Process</w:t>
      </w:r>
    </w:p>
    <w:p w14:paraId="6EE08834" w14:textId="77777777" w:rsidR="00F23871" w:rsidRDefault="00F23871" w:rsidP="00F23871">
      <w:pPr>
        <w:rPr>
          <w:b/>
        </w:rPr>
      </w:pPr>
    </w:p>
    <w:p w14:paraId="7F4E5756" w14:textId="77777777" w:rsidR="003E67FB" w:rsidRDefault="003E67FB" w:rsidP="00F23871">
      <w:pPr>
        <w:rPr>
          <w:b/>
        </w:rPr>
      </w:pPr>
    </w:p>
    <w:p w14:paraId="0BAF4CC3" w14:textId="391C0D7F" w:rsidR="00F23871" w:rsidRDefault="00F23871" w:rsidP="00F2387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sidRPr="00F23871">
        <w:rPr>
          <w:rFonts w:ascii="Helvetica" w:hAnsi="Helvetica" w:cs="Helvetica"/>
          <w:iCs/>
        </w:rPr>
        <w:t>The Executive Council responding to the mandate of the Assembly as contained in Decision A/2/DC/3/Rev.1</w:t>
      </w:r>
      <w:r w:rsidR="000F03B7">
        <w:rPr>
          <w:rFonts w:ascii="Helvetica" w:hAnsi="Helvetica" w:cs="Helvetica"/>
          <w:iCs/>
        </w:rPr>
        <w:t xml:space="preserve">, which </w:t>
      </w:r>
      <w:r w:rsidRPr="00F23871">
        <w:rPr>
          <w:rFonts w:ascii="Helvetica" w:hAnsi="Helvetica" w:cs="Helvetica"/>
          <w:iCs/>
        </w:rPr>
        <w:t xml:space="preserve">approved the Executive Council’s Committee for the selection of the Secretary-General, </w:t>
      </w:r>
      <w:r w:rsidR="000F03B7">
        <w:rPr>
          <w:rFonts w:ascii="Helvetica" w:hAnsi="Helvetica" w:cs="Helvetica"/>
          <w:iCs/>
        </w:rPr>
        <w:t>mandated that</w:t>
      </w:r>
      <w:r>
        <w:rPr>
          <w:rFonts w:ascii="Helvetica" w:hAnsi="Helvetica" w:cs="Helvetica"/>
          <w:iCs/>
        </w:rPr>
        <w:t xml:space="preserve"> Committee </w:t>
      </w:r>
      <w:r w:rsidRPr="00F23871">
        <w:rPr>
          <w:rFonts w:ascii="Helvetica" w:hAnsi="Helvetica" w:cs="Helvetica"/>
          <w:iCs/>
        </w:rPr>
        <w:t>to collect and analyse the nominations in a transparent manner, and to submit its synopsis with a recommended candidate to the Assembly for its consideration and decision</w:t>
      </w:r>
    </w:p>
    <w:p w14:paraId="1167625D" w14:textId="77777777" w:rsidR="00F23871" w:rsidRPr="00F23871" w:rsidRDefault="00F23871" w:rsidP="00F23871">
      <w:pPr>
        <w:pStyle w:val="ListParagraph"/>
        <w:widowControl w:val="0"/>
        <w:tabs>
          <w:tab w:val="left" w:pos="220"/>
          <w:tab w:val="left" w:pos="720"/>
        </w:tabs>
        <w:autoSpaceDE w:val="0"/>
        <w:autoSpaceDN w:val="0"/>
        <w:adjustRightInd w:val="0"/>
        <w:jc w:val="both"/>
        <w:rPr>
          <w:rFonts w:ascii="Helvetica" w:hAnsi="Helvetica" w:cs="Helvetica"/>
          <w:iCs/>
        </w:rPr>
      </w:pPr>
    </w:p>
    <w:p w14:paraId="46FE14A7" w14:textId="4915059F" w:rsidR="00A73DC1" w:rsidRDefault="00F23871"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sidRPr="00F23871">
        <w:rPr>
          <w:rFonts w:ascii="Helvetica" w:hAnsi="Helvetica" w:cs="Helvetica"/>
          <w:iCs/>
        </w:rPr>
        <w:t>Noting the urgency placed on the appointment of a Secretary-General for the Organization</w:t>
      </w:r>
      <w:r>
        <w:rPr>
          <w:rFonts w:ascii="Helvetica" w:hAnsi="Helvetica" w:cs="Helvetica"/>
          <w:iCs/>
        </w:rPr>
        <w:t xml:space="preserve"> by the Member States</w:t>
      </w:r>
      <w:r w:rsidRPr="00F23871">
        <w:rPr>
          <w:rFonts w:ascii="Helvetica" w:hAnsi="Helvetica" w:cs="Helvetica"/>
          <w:iCs/>
        </w:rPr>
        <w:t>, and having the Committee for the selection of the Secretary-General</w:t>
      </w:r>
      <w:r>
        <w:rPr>
          <w:rFonts w:ascii="Helvetica" w:hAnsi="Helvetica" w:cs="Helvetica"/>
          <w:iCs/>
        </w:rPr>
        <w:t xml:space="preserve"> completing its work, and the Executive Council approving the findings of the Committee and its recommendation to the Executi</w:t>
      </w:r>
      <w:r w:rsidR="00877500">
        <w:rPr>
          <w:rFonts w:ascii="Helvetica" w:hAnsi="Helvetica" w:cs="Helvetica"/>
          <w:iCs/>
        </w:rPr>
        <w:t>v</w:t>
      </w:r>
      <w:r>
        <w:rPr>
          <w:rFonts w:ascii="Helvetica" w:hAnsi="Helvetica" w:cs="Helvetica"/>
          <w:iCs/>
        </w:rPr>
        <w:t xml:space="preserve">e Council to </w:t>
      </w:r>
      <w:r w:rsidRPr="00F23871">
        <w:rPr>
          <w:rFonts w:ascii="Helvetica" w:hAnsi="Helvetica" w:cs="Helvetica"/>
          <w:iCs/>
        </w:rPr>
        <w:t>transmitted to the President of the Assembly Decision EC/3/DC/1</w:t>
      </w:r>
      <w:r>
        <w:rPr>
          <w:rFonts w:ascii="Helvetica" w:hAnsi="Helvetica" w:cs="Helvetica"/>
          <w:iCs/>
        </w:rPr>
        <w:t xml:space="preserve">, </w:t>
      </w:r>
      <w:r w:rsidR="00877500">
        <w:rPr>
          <w:rFonts w:ascii="Helvetica" w:hAnsi="Helvetica" w:cs="Helvetica"/>
          <w:iCs/>
        </w:rPr>
        <w:t xml:space="preserve">for </w:t>
      </w:r>
      <w:r w:rsidR="000F03B7">
        <w:rPr>
          <w:rFonts w:ascii="Helvetica" w:hAnsi="Helvetica" w:cs="Helvetica"/>
          <w:iCs/>
        </w:rPr>
        <w:t>the Assembly’s</w:t>
      </w:r>
      <w:r w:rsidR="00877500">
        <w:rPr>
          <w:rFonts w:ascii="Helvetica" w:hAnsi="Helvetica" w:cs="Helvetica"/>
          <w:iCs/>
        </w:rPr>
        <w:t xml:space="preserve"> consideration and approval.</w:t>
      </w:r>
    </w:p>
    <w:p w14:paraId="57C2E59C" w14:textId="77777777" w:rsidR="00A73DC1" w:rsidRPr="00A73DC1" w:rsidRDefault="00A73DC1" w:rsidP="00A73DC1">
      <w:pPr>
        <w:widowControl w:val="0"/>
        <w:tabs>
          <w:tab w:val="left" w:pos="220"/>
          <w:tab w:val="left" w:pos="720"/>
        </w:tabs>
        <w:autoSpaceDE w:val="0"/>
        <w:autoSpaceDN w:val="0"/>
        <w:adjustRightInd w:val="0"/>
        <w:jc w:val="both"/>
        <w:rPr>
          <w:rFonts w:ascii="Helvetica" w:hAnsi="Helvetica" w:cs="Helvetica"/>
          <w:iCs/>
        </w:rPr>
      </w:pPr>
    </w:p>
    <w:p w14:paraId="1CD185EC" w14:textId="46869E59" w:rsidR="00F23871" w:rsidRDefault="00877500"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sidRPr="00A73DC1">
        <w:rPr>
          <w:rFonts w:ascii="Helvetica" w:hAnsi="Helvetica" w:cs="Helvetica"/>
          <w:iCs/>
        </w:rPr>
        <w:t xml:space="preserve">On 14 February 2017, the Interim Secretariat of SIDS DOCK </w:t>
      </w:r>
      <w:r w:rsidR="00A73DC1">
        <w:rPr>
          <w:rFonts w:ascii="Helvetica" w:hAnsi="Helvetica" w:cs="Helvetica"/>
          <w:iCs/>
        </w:rPr>
        <w:t>forwarded</w:t>
      </w:r>
      <w:r w:rsidRPr="00A73DC1">
        <w:rPr>
          <w:rFonts w:ascii="Helvetica" w:hAnsi="Helvetica" w:cs="Helvetica"/>
          <w:iCs/>
        </w:rPr>
        <w:t xml:space="preserve"> correspondence from the Chair of the Executive Council, H. E. Dr. Vince Henderson, to the President of the second session of the SIDS DOCK Assembly, Honourable </w:t>
      </w:r>
      <w:r w:rsidR="00A73DC1" w:rsidRPr="00A73DC1">
        <w:rPr>
          <w:rFonts w:ascii="Helvetica" w:hAnsi="Helvetica" w:cs="Helvetica"/>
          <w:iCs/>
        </w:rPr>
        <w:t>Enele Sosene Sopoaga, OBE,</w:t>
      </w:r>
      <w:r w:rsidR="00A73DC1">
        <w:rPr>
          <w:rFonts w:ascii="Helvetica" w:hAnsi="Helvetica" w:cs="Helvetica"/>
          <w:iCs/>
        </w:rPr>
        <w:t xml:space="preserve"> Prime Minister of Tuvalu, </w:t>
      </w:r>
      <w:r w:rsidR="000F03B7">
        <w:rPr>
          <w:rFonts w:ascii="Helvetica" w:hAnsi="Helvetica" w:cs="Helvetica"/>
          <w:iCs/>
        </w:rPr>
        <w:t>transmitting</w:t>
      </w:r>
      <w:r w:rsidR="00A73DC1">
        <w:rPr>
          <w:rFonts w:ascii="Helvetica" w:hAnsi="Helvetica" w:cs="Helvetica"/>
          <w:iCs/>
        </w:rPr>
        <w:t xml:space="preserve"> Decision EC/3/DC/1, </w:t>
      </w:r>
      <w:r w:rsidR="000F03B7">
        <w:rPr>
          <w:rFonts w:ascii="Helvetica" w:hAnsi="Helvetica" w:cs="Helvetica"/>
          <w:iCs/>
        </w:rPr>
        <w:t>and</w:t>
      </w:r>
      <w:r w:rsidR="00A73DC1">
        <w:rPr>
          <w:rFonts w:ascii="Helvetica" w:hAnsi="Helvetica" w:cs="Helvetica"/>
          <w:iCs/>
        </w:rPr>
        <w:t xml:space="preserve"> the Report of the Chair of the </w:t>
      </w:r>
      <w:r w:rsidR="00A73DC1" w:rsidRPr="00F23871">
        <w:rPr>
          <w:rFonts w:ascii="Helvetica" w:hAnsi="Helvetica" w:cs="Helvetica"/>
          <w:iCs/>
        </w:rPr>
        <w:t>Committee for the selection of the Secretary-General</w:t>
      </w:r>
      <w:r w:rsidR="00A73DC1">
        <w:rPr>
          <w:rFonts w:ascii="Helvetica" w:hAnsi="Helvetica" w:cs="Helvetica"/>
          <w:iCs/>
        </w:rPr>
        <w:t>.</w:t>
      </w:r>
    </w:p>
    <w:p w14:paraId="6A521FF8" w14:textId="77777777" w:rsidR="00A73DC1" w:rsidRPr="00A73DC1" w:rsidRDefault="00A73DC1" w:rsidP="00A73DC1">
      <w:pPr>
        <w:widowControl w:val="0"/>
        <w:tabs>
          <w:tab w:val="left" w:pos="220"/>
          <w:tab w:val="left" w:pos="720"/>
        </w:tabs>
        <w:autoSpaceDE w:val="0"/>
        <w:autoSpaceDN w:val="0"/>
        <w:adjustRightInd w:val="0"/>
        <w:jc w:val="both"/>
        <w:rPr>
          <w:rFonts w:ascii="Helvetica" w:hAnsi="Helvetica" w:cs="Helvetica"/>
          <w:iCs/>
        </w:rPr>
      </w:pPr>
    </w:p>
    <w:p w14:paraId="4400B5FA" w14:textId="52F55DAE" w:rsidR="00A73DC1" w:rsidRDefault="00A73DC1"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Pr>
          <w:rFonts w:ascii="Helvetica" w:hAnsi="Helvetica" w:cs="Helvetica"/>
          <w:iCs/>
        </w:rPr>
        <w:t xml:space="preserve">On 24 March 2017, the President of the second session of the SIDS DOCK Assembly transmitted </w:t>
      </w:r>
      <w:r w:rsidR="003C1F7C">
        <w:rPr>
          <w:rFonts w:ascii="Helvetica" w:hAnsi="Helvetica" w:cs="Helvetica"/>
          <w:iCs/>
        </w:rPr>
        <w:t xml:space="preserve">a letter </w:t>
      </w:r>
      <w:r>
        <w:rPr>
          <w:rFonts w:ascii="Helvetica" w:hAnsi="Helvetica" w:cs="Helvetica"/>
          <w:iCs/>
        </w:rPr>
        <w:t>to the Interim Secretariat</w:t>
      </w:r>
      <w:r w:rsidR="00FF252A">
        <w:rPr>
          <w:rFonts w:ascii="Helvetica" w:hAnsi="Helvetica" w:cs="Helvetica"/>
          <w:iCs/>
        </w:rPr>
        <w:t>,</w:t>
      </w:r>
      <w:r>
        <w:rPr>
          <w:rFonts w:ascii="Helvetica" w:hAnsi="Helvetica" w:cs="Helvetica"/>
          <w:iCs/>
        </w:rPr>
        <w:t xml:space="preserve"> </w:t>
      </w:r>
      <w:r w:rsidR="003C1F7C">
        <w:rPr>
          <w:rFonts w:ascii="Helvetica" w:hAnsi="Helvetica" w:cs="Helvetica"/>
          <w:iCs/>
        </w:rPr>
        <w:t>copied to the Vice Presidents of the second session of the SIDS DOCK Assembly</w:t>
      </w:r>
      <w:r w:rsidR="00FF252A">
        <w:rPr>
          <w:rFonts w:ascii="Helvetica" w:hAnsi="Helvetica" w:cs="Helvetica"/>
          <w:iCs/>
        </w:rPr>
        <w:t>,</w:t>
      </w:r>
      <w:r w:rsidR="003C1F7C">
        <w:rPr>
          <w:rFonts w:ascii="Helvetica" w:hAnsi="Helvetica" w:cs="Helvetica"/>
          <w:iCs/>
        </w:rPr>
        <w:t xml:space="preserve"> conveying his   approval to the recommendations of the Executive Council</w:t>
      </w:r>
      <w:r w:rsidR="00FF252A">
        <w:rPr>
          <w:rFonts w:ascii="Helvetica" w:hAnsi="Helvetica" w:cs="Helvetica"/>
          <w:iCs/>
        </w:rPr>
        <w:t xml:space="preserve"> as contained in EC/3/DC/1</w:t>
      </w:r>
      <w:r w:rsidR="003C1F7C">
        <w:rPr>
          <w:rFonts w:ascii="Helvetica" w:hAnsi="Helvetica" w:cs="Helvetica"/>
          <w:iCs/>
        </w:rPr>
        <w:t xml:space="preserve">, and </w:t>
      </w:r>
      <w:r w:rsidR="00757B4D">
        <w:rPr>
          <w:rFonts w:ascii="Helvetica" w:hAnsi="Helvetica" w:cs="Helvetica"/>
          <w:iCs/>
        </w:rPr>
        <w:t xml:space="preserve"> </w:t>
      </w:r>
      <w:r w:rsidR="003C1F7C">
        <w:rPr>
          <w:rFonts w:ascii="Helvetica" w:hAnsi="Helvetica" w:cs="Helvetica"/>
          <w:iCs/>
        </w:rPr>
        <w:t>requested</w:t>
      </w:r>
      <w:r w:rsidR="00757B4D">
        <w:rPr>
          <w:rFonts w:ascii="Helvetica" w:hAnsi="Helvetica" w:cs="Helvetica"/>
          <w:iCs/>
        </w:rPr>
        <w:t xml:space="preserve"> </w:t>
      </w:r>
      <w:r w:rsidR="003C1F7C">
        <w:rPr>
          <w:rFonts w:ascii="Helvetica" w:hAnsi="Helvetica" w:cs="Helvetica"/>
          <w:iCs/>
        </w:rPr>
        <w:t xml:space="preserve">the Interim Secretariat to </w:t>
      </w:r>
      <w:r w:rsidR="00FF252A">
        <w:rPr>
          <w:rFonts w:ascii="Helvetica" w:hAnsi="Helvetica" w:cs="Helvetica"/>
          <w:iCs/>
        </w:rPr>
        <w:t xml:space="preserve">prepare and </w:t>
      </w:r>
      <w:r w:rsidR="003C1F7C">
        <w:rPr>
          <w:rFonts w:ascii="Helvetica" w:hAnsi="Helvetica" w:cs="Helvetica"/>
          <w:iCs/>
        </w:rPr>
        <w:t xml:space="preserve">transmit to the Member States of the Assembly </w:t>
      </w:r>
      <w:r w:rsidR="00FF252A">
        <w:rPr>
          <w:rFonts w:ascii="Helvetica" w:hAnsi="Helvetica" w:cs="Helvetica"/>
          <w:iCs/>
        </w:rPr>
        <w:t xml:space="preserve">a Decision </w:t>
      </w:r>
      <w:r w:rsidR="003C1F7C">
        <w:rPr>
          <w:rFonts w:ascii="Helvetica" w:hAnsi="Helvetica" w:cs="Helvetica"/>
          <w:iCs/>
        </w:rPr>
        <w:t xml:space="preserve">through silence Procedure </w:t>
      </w:r>
      <w:r w:rsidR="00FF252A">
        <w:rPr>
          <w:rFonts w:ascii="Helvetica" w:hAnsi="Helvetica" w:cs="Helvetica"/>
          <w:iCs/>
        </w:rPr>
        <w:t>regarding the appointment of Dr. Albert Binger as the Secretary-General of SIDS DOCK.</w:t>
      </w:r>
    </w:p>
    <w:p w14:paraId="4C62C257" w14:textId="77777777" w:rsidR="00FF252A" w:rsidRPr="00FF252A" w:rsidRDefault="00FF252A" w:rsidP="00FF252A">
      <w:pPr>
        <w:widowControl w:val="0"/>
        <w:tabs>
          <w:tab w:val="left" w:pos="220"/>
          <w:tab w:val="left" w:pos="720"/>
        </w:tabs>
        <w:autoSpaceDE w:val="0"/>
        <w:autoSpaceDN w:val="0"/>
        <w:adjustRightInd w:val="0"/>
        <w:jc w:val="both"/>
        <w:rPr>
          <w:rFonts w:ascii="Helvetica" w:hAnsi="Helvetica" w:cs="Helvetica"/>
          <w:iCs/>
        </w:rPr>
      </w:pPr>
    </w:p>
    <w:p w14:paraId="1141C3DA" w14:textId="7CD24DAD" w:rsidR="00FF252A" w:rsidRDefault="002D7A95"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Pr>
          <w:rFonts w:ascii="Helvetica" w:hAnsi="Helvetica" w:cs="Helvetica"/>
          <w:iCs/>
        </w:rPr>
        <w:t xml:space="preserve">Pursuant to the mandate of the Bureau of the second session of the SIDS DOCK Assembly, </w:t>
      </w:r>
      <w:r w:rsidR="00FF252A">
        <w:rPr>
          <w:rFonts w:ascii="Helvetica" w:hAnsi="Helvetica" w:cs="Helvetica"/>
          <w:iCs/>
        </w:rPr>
        <w:t>the Interim Secretariat</w:t>
      </w:r>
      <w:r>
        <w:rPr>
          <w:rFonts w:ascii="Helvetica" w:hAnsi="Helvetica" w:cs="Helvetica"/>
          <w:iCs/>
        </w:rPr>
        <w:t>, on 30 March 2017,</w:t>
      </w:r>
      <w:r w:rsidR="00FF252A">
        <w:rPr>
          <w:rFonts w:ascii="Helvetica" w:hAnsi="Helvetica" w:cs="Helvetica"/>
          <w:iCs/>
        </w:rPr>
        <w:t xml:space="preserve"> transmitted </w:t>
      </w:r>
      <w:r>
        <w:rPr>
          <w:rFonts w:ascii="Helvetica" w:hAnsi="Helvetica" w:cs="Helvetica"/>
          <w:iCs/>
        </w:rPr>
        <w:t xml:space="preserve">to the Member States of SIDS DOCK </w:t>
      </w:r>
      <w:r w:rsidR="00FF252A">
        <w:rPr>
          <w:rFonts w:ascii="Helvetica" w:hAnsi="Helvetica" w:cs="Helvetica"/>
          <w:iCs/>
        </w:rPr>
        <w:t xml:space="preserve">Note </w:t>
      </w:r>
      <w:r>
        <w:rPr>
          <w:rFonts w:ascii="Helvetica" w:hAnsi="Helvetica" w:cs="Helvetica"/>
          <w:iCs/>
        </w:rPr>
        <w:t>Verbale, Ref. No.</w:t>
      </w:r>
      <w:r w:rsidR="00FF252A">
        <w:rPr>
          <w:rFonts w:ascii="Helvetica" w:hAnsi="Helvetica" w:cs="Helvetica"/>
          <w:iCs/>
        </w:rPr>
        <w:t xml:space="preserve"> SIDS DOCK 00</w:t>
      </w:r>
      <w:r>
        <w:rPr>
          <w:rFonts w:ascii="Helvetica" w:hAnsi="Helvetica" w:cs="Helvetica"/>
          <w:iCs/>
        </w:rPr>
        <w:t xml:space="preserve">2/2017 and a </w:t>
      </w:r>
      <w:r>
        <w:rPr>
          <w:rFonts w:ascii="Helvetica" w:hAnsi="Helvetica" w:cs="Helvetica"/>
          <w:iCs/>
        </w:rPr>
        <w:lastRenderedPageBreak/>
        <w:t xml:space="preserve">Decision on the appointment of the Secretary-General of SIDS DOCK (A/2/DC/4) under silence procedure with a deadline of 6:00p.m., Tuesday, 25 April 2017. </w:t>
      </w:r>
    </w:p>
    <w:p w14:paraId="2C64B4A7" w14:textId="77777777" w:rsidR="002D7A95" w:rsidRPr="002D7A95" w:rsidRDefault="002D7A95" w:rsidP="002D7A95">
      <w:pPr>
        <w:widowControl w:val="0"/>
        <w:tabs>
          <w:tab w:val="left" w:pos="220"/>
          <w:tab w:val="left" w:pos="720"/>
        </w:tabs>
        <w:autoSpaceDE w:val="0"/>
        <w:autoSpaceDN w:val="0"/>
        <w:adjustRightInd w:val="0"/>
        <w:jc w:val="both"/>
        <w:rPr>
          <w:rFonts w:ascii="Helvetica" w:hAnsi="Helvetica" w:cs="Helvetica"/>
          <w:iCs/>
        </w:rPr>
      </w:pPr>
    </w:p>
    <w:p w14:paraId="5403EEF0" w14:textId="62E3AC05" w:rsidR="002D7A95" w:rsidRDefault="002D7A95"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Pr>
          <w:rFonts w:ascii="Helvetica" w:hAnsi="Helvetica" w:cs="Helvetica"/>
          <w:iCs/>
        </w:rPr>
        <w:t>On the expiration of the silence procedure, the Interim Secretariat duly informed the President of the second Assembly through Note Verbale, Ref. No. SIDS DOC</w:t>
      </w:r>
      <w:r w:rsidR="009827E2">
        <w:rPr>
          <w:rFonts w:ascii="Helvetica" w:hAnsi="Helvetica" w:cs="Helvetica"/>
          <w:iCs/>
        </w:rPr>
        <w:t xml:space="preserve">K 004/2017 dated 26 April 2017 </w:t>
      </w:r>
      <w:r>
        <w:rPr>
          <w:rFonts w:ascii="Helvetica" w:hAnsi="Helvetica" w:cs="Helvetica"/>
          <w:iCs/>
        </w:rPr>
        <w:t xml:space="preserve">that the Assembly was in agreement with </w:t>
      </w:r>
      <w:r w:rsidR="009827E2">
        <w:rPr>
          <w:rFonts w:ascii="Helvetica" w:hAnsi="Helvetica" w:cs="Helvetica"/>
          <w:iCs/>
        </w:rPr>
        <w:t>the</w:t>
      </w:r>
      <w:r>
        <w:rPr>
          <w:rFonts w:ascii="Helvetica" w:hAnsi="Helvetica" w:cs="Helvetica"/>
          <w:iCs/>
        </w:rPr>
        <w:t xml:space="preserve"> recommendations as contained in A/2/DC/4.</w:t>
      </w:r>
    </w:p>
    <w:p w14:paraId="1C344B03" w14:textId="77777777" w:rsidR="009827E2" w:rsidRPr="009827E2" w:rsidRDefault="009827E2" w:rsidP="009827E2">
      <w:pPr>
        <w:widowControl w:val="0"/>
        <w:tabs>
          <w:tab w:val="left" w:pos="220"/>
          <w:tab w:val="left" w:pos="720"/>
        </w:tabs>
        <w:autoSpaceDE w:val="0"/>
        <w:autoSpaceDN w:val="0"/>
        <w:adjustRightInd w:val="0"/>
        <w:jc w:val="both"/>
        <w:rPr>
          <w:rFonts w:ascii="Helvetica" w:hAnsi="Helvetica" w:cs="Helvetica"/>
          <w:iCs/>
        </w:rPr>
      </w:pPr>
    </w:p>
    <w:p w14:paraId="09159651" w14:textId="35DDC7A2" w:rsidR="009827E2" w:rsidRDefault="009827E2"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Pr>
          <w:rFonts w:ascii="Helvetica" w:hAnsi="Helvetica" w:cs="Helvetica"/>
          <w:iCs/>
        </w:rPr>
        <w:t xml:space="preserve">In a letter dated 28 April 2017, the President of the second Assembly of SIDS DOCK, informed the Assembly that the silence procedure was not broken and that Dr. Albert Binger is appointed Secretary-General of the Organization and as pursuant to the Decision will assume his duties officially on 1 May 2017. </w:t>
      </w:r>
    </w:p>
    <w:p w14:paraId="79C69E9A" w14:textId="77777777" w:rsidR="009827E2" w:rsidRPr="009827E2" w:rsidRDefault="009827E2" w:rsidP="009827E2">
      <w:pPr>
        <w:widowControl w:val="0"/>
        <w:tabs>
          <w:tab w:val="left" w:pos="220"/>
          <w:tab w:val="left" w:pos="720"/>
        </w:tabs>
        <w:autoSpaceDE w:val="0"/>
        <w:autoSpaceDN w:val="0"/>
        <w:adjustRightInd w:val="0"/>
        <w:jc w:val="both"/>
        <w:rPr>
          <w:rFonts w:ascii="Helvetica" w:hAnsi="Helvetica" w:cs="Helvetica"/>
          <w:iCs/>
        </w:rPr>
      </w:pPr>
    </w:p>
    <w:p w14:paraId="18406746" w14:textId="3B676C2D" w:rsidR="009827E2" w:rsidRDefault="009827E2"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Pr>
          <w:rFonts w:ascii="Helvetica" w:hAnsi="Helvetica" w:cs="Helvetica"/>
          <w:iCs/>
        </w:rPr>
        <w:t xml:space="preserve">The Letter was copied to the newly appointed Secretary-General and the Interim Secretariat. </w:t>
      </w:r>
      <w:r w:rsidR="00757B4D">
        <w:rPr>
          <w:rFonts w:ascii="Helvetica" w:hAnsi="Helvetica" w:cs="Helvetica"/>
          <w:iCs/>
        </w:rPr>
        <w:t xml:space="preserve">The President  </w:t>
      </w:r>
      <w:r>
        <w:rPr>
          <w:rFonts w:ascii="Helvetica" w:hAnsi="Helvetica" w:cs="Helvetica"/>
          <w:iCs/>
        </w:rPr>
        <w:t xml:space="preserve">took the opportunity to congratulate the Secretary-General and thanked the interim Secretariat for its dedication and service. </w:t>
      </w:r>
    </w:p>
    <w:p w14:paraId="5FA24520" w14:textId="77777777" w:rsidR="009827E2" w:rsidRPr="009827E2" w:rsidRDefault="009827E2" w:rsidP="009827E2">
      <w:pPr>
        <w:widowControl w:val="0"/>
        <w:tabs>
          <w:tab w:val="left" w:pos="220"/>
          <w:tab w:val="left" w:pos="720"/>
        </w:tabs>
        <w:autoSpaceDE w:val="0"/>
        <w:autoSpaceDN w:val="0"/>
        <w:adjustRightInd w:val="0"/>
        <w:jc w:val="both"/>
        <w:rPr>
          <w:rFonts w:ascii="Helvetica" w:hAnsi="Helvetica" w:cs="Helvetica"/>
          <w:iCs/>
        </w:rPr>
      </w:pPr>
    </w:p>
    <w:p w14:paraId="262474D1" w14:textId="205C406E" w:rsidR="009827E2" w:rsidRDefault="009827E2"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Pr>
          <w:rFonts w:ascii="Helvetica" w:hAnsi="Helvetica" w:cs="Helvetica"/>
          <w:iCs/>
        </w:rPr>
        <w:t xml:space="preserve">The Secretary-General appointment will be re-confirmed at the third session of the SIDS DOCK Assembly, which </w:t>
      </w:r>
      <w:r w:rsidR="00757B4D">
        <w:rPr>
          <w:rFonts w:ascii="Helvetica" w:hAnsi="Helvetica" w:cs="Helvetica"/>
          <w:iCs/>
        </w:rPr>
        <w:t xml:space="preserve">will be </w:t>
      </w:r>
      <w:r>
        <w:rPr>
          <w:rFonts w:ascii="Helvetica" w:hAnsi="Helvetica" w:cs="Helvetica"/>
          <w:iCs/>
        </w:rPr>
        <w:t xml:space="preserve"> scheduled </w:t>
      </w:r>
      <w:r w:rsidR="00757B4D">
        <w:rPr>
          <w:rFonts w:ascii="Helvetica" w:hAnsi="Helvetica" w:cs="Helvetica"/>
          <w:iCs/>
        </w:rPr>
        <w:t xml:space="preserve">to be held </w:t>
      </w:r>
      <w:r>
        <w:rPr>
          <w:rFonts w:ascii="Helvetica" w:hAnsi="Helvetica" w:cs="Helvetica"/>
          <w:iCs/>
        </w:rPr>
        <w:t>on the margins of the General Debate of the 72</w:t>
      </w:r>
      <w:r w:rsidRPr="009827E2">
        <w:rPr>
          <w:rFonts w:ascii="Helvetica" w:hAnsi="Helvetica" w:cs="Helvetica"/>
          <w:iCs/>
          <w:vertAlign w:val="superscript"/>
        </w:rPr>
        <w:t>nd</w:t>
      </w:r>
      <w:r>
        <w:rPr>
          <w:rFonts w:ascii="Helvetica" w:hAnsi="Helvetica" w:cs="Helvetica"/>
          <w:iCs/>
        </w:rPr>
        <w:t xml:space="preserve"> United Nations General Assembly in September 2017.</w:t>
      </w:r>
    </w:p>
    <w:p w14:paraId="15F4083E" w14:textId="77777777" w:rsidR="000F03B7" w:rsidRPr="000F03B7" w:rsidRDefault="000F03B7" w:rsidP="000F03B7">
      <w:pPr>
        <w:widowControl w:val="0"/>
        <w:tabs>
          <w:tab w:val="left" w:pos="220"/>
          <w:tab w:val="left" w:pos="720"/>
        </w:tabs>
        <w:autoSpaceDE w:val="0"/>
        <w:autoSpaceDN w:val="0"/>
        <w:adjustRightInd w:val="0"/>
        <w:jc w:val="both"/>
        <w:rPr>
          <w:rFonts w:ascii="Helvetica" w:hAnsi="Helvetica" w:cs="Helvetica"/>
          <w:iCs/>
        </w:rPr>
      </w:pPr>
    </w:p>
    <w:p w14:paraId="27F8FC4E" w14:textId="208141A4" w:rsidR="000F03B7" w:rsidRPr="00A73DC1" w:rsidRDefault="000F03B7" w:rsidP="00A73DC1">
      <w:pPr>
        <w:pStyle w:val="ListParagraph"/>
        <w:widowControl w:val="0"/>
        <w:numPr>
          <w:ilvl w:val="0"/>
          <w:numId w:val="38"/>
        </w:numPr>
        <w:tabs>
          <w:tab w:val="left" w:pos="220"/>
          <w:tab w:val="left" w:pos="720"/>
        </w:tabs>
        <w:autoSpaceDE w:val="0"/>
        <w:autoSpaceDN w:val="0"/>
        <w:adjustRightInd w:val="0"/>
        <w:jc w:val="both"/>
        <w:rPr>
          <w:rFonts w:ascii="Helvetica" w:hAnsi="Helvetica" w:cs="Helvetica"/>
          <w:iCs/>
        </w:rPr>
      </w:pPr>
      <w:r>
        <w:rPr>
          <w:rFonts w:ascii="Helvetica" w:hAnsi="Helvetica" w:cs="Helvetica"/>
          <w:iCs/>
        </w:rPr>
        <w:t xml:space="preserve">This </w:t>
      </w:r>
      <w:r w:rsidR="00757B4D">
        <w:rPr>
          <w:rFonts w:ascii="Helvetica" w:hAnsi="Helvetica" w:cs="Helvetica"/>
          <w:iCs/>
        </w:rPr>
        <w:t>concludes</w:t>
      </w:r>
      <w:r>
        <w:rPr>
          <w:rFonts w:ascii="Helvetica" w:hAnsi="Helvetica" w:cs="Helvetica"/>
          <w:iCs/>
        </w:rPr>
        <w:t xml:space="preserve"> the Follow-up activities conducted post adjournment of the second session of the SIDS DOCK Assembly held on 24 September 2016.</w:t>
      </w:r>
    </w:p>
    <w:p w14:paraId="0DB294FF" w14:textId="0FE97EBA" w:rsidR="00F23871" w:rsidRPr="00F23871" w:rsidRDefault="00F23871" w:rsidP="00F23871">
      <w:pPr>
        <w:rPr>
          <w:rFonts w:ascii="Helvetica" w:hAnsi="Helvetica" w:cs="Helvetica"/>
          <w:iCs/>
        </w:rPr>
      </w:pPr>
    </w:p>
    <w:sectPr w:rsidR="00F23871" w:rsidRPr="00F23871" w:rsidSect="00E5317A">
      <w:headerReference w:type="default" r:id="rId8"/>
      <w:footerReference w:type="even" r:id="rId9"/>
      <w:footerReference w:type="default" r:id="rId10"/>
      <w:headerReference w:type="first" r:id="rId11"/>
      <w:footerReference w:type="first" r:id="rId12"/>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46BF" w14:textId="77777777" w:rsidR="00314A91" w:rsidRDefault="00314A91" w:rsidP="00E105E1">
      <w:r>
        <w:separator/>
      </w:r>
    </w:p>
  </w:endnote>
  <w:endnote w:type="continuationSeparator" w:id="0">
    <w:p w14:paraId="6AABF563" w14:textId="77777777" w:rsidR="00314A91" w:rsidRDefault="00314A91"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ansation">
    <w:altName w:val="Sansatio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7B9EC8D0" w:rsidR="000F03B7" w:rsidRDefault="000F03B7">
            <w:pPr>
              <w:pStyle w:val="Footer"/>
              <w:jc w:val="center"/>
            </w:pPr>
            <w:r>
              <w:t xml:space="preserve">Page </w:t>
            </w:r>
            <w:r>
              <w:rPr>
                <w:b/>
                <w:bCs/>
              </w:rPr>
              <w:fldChar w:fldCharType="begin"/>
            </w:r>
            <w:r>
              <w:rPr>
                <w:b/>
                <w:bCs/>
              </w:rPr>
              <w:instrText xml:space="preserve"> PAGE </w:instrText>
            </w:r>
            <w:r>
              <w:rPr>
                <w:b/>
                <w:bCs/>
              </w:rPr>
              <w:fldChar w:fldCharType="separate"/>
            </w:r>
            <w:r w:rsidR="00A2651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6517">
              <w:rPr>
                <w:b/>
                <w:bCs/>
                <w:noProof/>
              </w:rPr>
              <w:t>2</w:t>
            </w:r>
            <w:r>
              <w:rPr>
                <w:b/>
                <w:bCs/>
              </w:rPr>
              <w:fldChar w:fldCharType="end"/>
            </w:r>
          </w:p>
        </w:sdtContent>
      </w:sdt>
    </w:sdtContent>
  </w:sdt>
  <w:p w14:paraId="7A17BA92" w14:textId="77777777" w:rsidR="000F03B7" w:rsidRDefault="000F0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77777777" w:rsidR="000F03B7" w:rsidRDefault="000F03B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0EC18941" w14:textId="77777777" w:rsidR="000F03B7" w:rsidRPr="003D769A" w:rsidRDefault="000F03B7"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0F03B7" w:rsidRPr="00955622" w:rsidRDefault="000F03B7" w:rsidP="00955622">
    <w:pPr>
      <w:rPr>
        <w:b/>
        <w:sz w:val="16"/>
        <w:szCs w:val="16"/>
        <w:u w:val="single"/>
      </w:rPr>
    </w:pPr>
  </w:p>
  <w:p w14:paraId="5B1DD2D7" w14:textId="77777777" w:rsidR="000F03B7" w:rsidRPr="00117126" w:rsidRDefault="000F03B7"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475B" w14:textId="77777777" w:rsidR="00314A91" w:rsidRDefault="00314A91" w:rsidP="00E105E1">
      <w:r>
        <w:separator/>
      </w:r>
    </w:p>
  </w:footnote>
  <w:footnote w:type="continuationSeparator" w:id="0">
    <w:p w14:paraId="03F3F320" w14:textId="77777777" w:rsidR="00314A91" w:rsidRDefault="00314A91"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0F03B7" w:rsidRDefault="000F03B7" w:rsidP="00C755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21E" w14:textId="58868A3F" w:rsidR="000F03B7" w:rsidRPr="00955622" w:rsidRDefault="000F03B7" w:rsidP="000007F9">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Pr>
        <w:b/>
        <w:sz w:val="40"/>
        <w:szCs w:val="40"/>
      </w:rPr>
      <w:t>A/2/SR/1/Add.1</w:t>
    </w:r>
  </w:p>
  <w:p w14:paraId="62BEE07B" w14:textId="77777777" w:rsidR="000F03B7" w:rsidRDefault="000F03B7"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091804F2">
          <wp:simplePos x="0" y="0"/>
          <wp:positionH relativeFrom="column">
            <wp:posOffset>0</wp:posOffset>
          </wp:positionH>
          <wp:positionV relativeFrom="paragraph">
            <wp:posOffset>100330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77777777" w:rsidR="000F03B7" w:rsidRDefault="000F03B7" w:rsidP="00B433B1">
    <w:pPr>
      <w:pStyle w:val="Header"/>
      <w:jc w:val="right"/>
    </w:pPr>
    <w:r>
      <w:t>Distribution: General</w:t>
    </w:r>
  </w:p>
  <w:p w14:paraId="329632DD" w14:textId="3E734A27" w:rsidR="000F03B7" w:rsidRDefault="000F03B7" w:rsidP="00B433B1">
    <w:pPr>
      <w:pStyle w:val="Header"/>
      <w:jc w:val="right"/>
    </w:pPr>
    <w:r>
      <w:t xml:space="preserve">23 August 2017 </w:t>
    </w:r>
  </w:p>
  <w:p w14:paraId="472A11CA" w14:textId="77777777" w:rsidR="000F03B7" w:rsidRDefault="000F03B7" w:rsidP="00955622"/>
  <w:p w14:paraId="33F9537E" w14:textId="79827221" w:rsidR="000F03B7" w:rsidRDefault="000F03B7" w:rsidP="00955622">
    <w:pPr>
      <w:rPr>
        <w:rFonts w:ascii="Arial" w:hAnsi="Arial" w:cs="Arial"/>
        <w:b/>
        <w:i/>
        <w:color w:val="5AC3D7"/>
      </w:rPr>
    </w:pPr>
    <w:r>
      <w:rPr>
        <w:rFonts w:ascii="Arial" w:hAnsi="Arial" w:cs="Arial"/>
        <w:b/>
        <w:i/>
        <w:color w:val="5AC3D7"/>
      </w:rPr>
      <w:t xml:space="preserve">               United Nations Decade of Sustainable Energy For All (2014-2024)</w:t>
    </w:r>
  </w:p>
  <w:p w14:paraId="7F04CBD5" w14:textId="77777777" w:rsidR="000F03B7" w:rsidRPr="00455BD0" w:rsidRDefault="000F03B7" w:rsidP="0073678B">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D6689"/>
    <w:multiLevelType w:val="hybridMultilevel"/>
    <w:tmpl w:val="8A2088E4"/>
    <w:lvl w:ilvl="0" w:tplc="A7E48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2D3F"/>
    <w:multiLevelType w:val="hybridMultilevel"/>
    <w:tmpl w:val="16783C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A1349"/>
    <w:multiLevelType w:val="hybridMultilevel"/>
    <w:tmpl w:val="38F8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1D6224"/>
    <w:multiLevelType w:val="hybridMultilevel"/>
    <w:tmpl w:val="21B0B778"/>
    <w:lvl w:ilvl="0" w:tplc="E93EA56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6B2015"/>
    <w:multiLevelType w:val="multilevel"/>
    <w:tmpl w:val="DBFC1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5D0863"/>
    <w:multiLevelType w:val="hybridMultilevel"/>
    <w:tmpl w:val="9252F1B4"/>
    <w:lvl w:ilvl="0" w:tplc="C4BA887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76144"/>
    <w:multiLevelType w:val="hybridMultilevel"/>
    <w:tmpl w:val="0B10ADE4"/>
    <w:lvl w:ilvl="0" w:tplc="87485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990675"/>
    <w:multiLevelType w:val="hybridMultilevel"/>
    <w:tmpl w:val="EADECA64"/>
    <w:lvl w:ilvl="0" w:tplc="21D8BE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292D20"/>
    <w:multiLevelType w:val="multilevel"/>
    <w:tmpl w:val="C436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756E81"/>
    <w:multiLevelType w:val="hybridMultilevel"/>
    <w:tmpl w:val="587A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F5F99"/>
    <w:multiLevelType w:val="hybridMultilevel"/>
    <w:tmpl w:val="7A80159E"/>
    <w:lvl w:ilvl="0" w:tplc="0E0AE12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0"/>
  </w:num>
  <w:num w:numId="4">
    <w:abstractNumId w:val="28"/>
  </w:num>
  <w:num w:numId="5">
    <w:abstractNumId w:val="4"/>
  </w:num>
  <w:num w:numId="6">
    <w:abstractNumId w:val="27"/>
  </w:num>
  <w:num w:numId="7">
    <w:abstractNumId w:val="11"/>
  </w:num>
  <w:num w:numId="8">
    <w:abstractNumId w:val="21"/>
  </w:num>
  <w:num w:numId="9">
    <w:abstractNumId w:val="8"/>
  </w:num>
  <w:num w:numId="10">
    <w:abstractNumId w:val="16"/>
  </w:num>
  <w:num w:numId="11">
    <w:abstractNumId w:val="9"/>
  </w:num>
  <w:num w:numId="12">
    <w:abstractNumId w:val="19"/>
  </w:num>
  <w:num w:numId="13">
    <w:abstractNumId w:val="33"/>
  </w:num>
  <w:num w:numId="14">
    <w:abstractNumId w:val="6"/>
  </w:num>
  <w:num w:numId="15">
    <w:abstractNumId w:val="1"/>
  </w:num>
  <w:num w:numId="16">
    <w:abstractNumId w:val="36"/>
  </w:num>
  <w:num w:numId="17">
    <w:abstractNumId w:val="14"/>
  </w:num>
  <w:num w:numId="18">
    <w:abstractNumId w:val="12"/>
  </w:num>
  <w:num w:numId="19">
    <w:abstractNumId w:val="22"/>
  </w:num>
  <w:num w:numId="20">
    <w:abstractNumId w:val="32"/>
  </w:num>
  <w:num w:numId="21">
    <w:abstractNumId w:val="10"/>
  </w:num>
  <w:num w:numId="22">
    <w:abstractNumId w:val="2"/>
  </w:num>
  <w:num w:numId="23">
    <w:abstractNumId w:val="15"/>
  </w:num>
  <w:num w:numId="24">
    <w:abstractNumId w:val="13"/>
  </w:num>
  <w:num w:numId="25">
    <w:abstractNumId w:val="23"/>
  </w:num>
  <w:num w:numId="26">
    <w:abstractNumId w:val="31"/>
  </w:num>
  <w:num w:numId="27">
    <w:abstractNumId w:val="35"/>
  </w:num>
  <w:num w:numId="28">
    <w:abstractNumId w:val="25"/>
  </w:num>
  <w:num w:numId="29">
    <w:abstractNumId w:val="37"/>
  </w:num>
  <w:num w:numId="30">
    <w:abstractNumId w:val="3"/>
  </w:num>
  <w:num w:numId="31">
    <w:abstractNumId w:val="26"/>
  </w:num>
  <w:num w:numId="32">
    <w:abstractNumId w:val="29"/>
  </w:num>
  <w:num w:numId="33">
    <w:abstractNumId w:val="18"/>
  </w:num>
  <w:num w:numId="34">
    <w:abstractNumId w:val="5"/>
  </w:num>
  <w:num w:numId="35">
    <w:abstractNumId w:val="17"/>
  </w:num>
  <w:num w:numId="36">
    <w:abstractNumId w:val="34"/>
  </w:num>
  <w:num w:numId="37">
    <w:abstractNumId w:val="7"/>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007F9"/>
    <w:rsid w:val="00014F39"/>
    <w:rsid w:val="00021C4B"/>
    <w:rsid w:val="00024258"/>
    <w:rsid w:val="00026CE2"/>
    <w:rsid w:val="00027528"/>
    <w:rsid w:val="000306B9"/>
    <w:rsid w:val="00032119"/>
    <w:rsid w:val="00032893"/>
    <w:rsid w:val="00033B43"/>
    <w:rsid w:val="00033FE8"/>
    <w:rsid w:val="00034292"/>
    <w:rsid w:val="00036E09"/>
    <w:rsid w:val="00037D44"/>
    <w:rsid w:val="00044AC7"/>
    <w:rsid w:val="00047ECE"/>
    <w:rsid w:val="000575FC"/>
    <w:rsid w:val="00057ED4"/>
    <w:rsid w:val="000607B4"/>
    <w:rsid w:val="000630AC"/>
    <w:rsid w:val="000658F6"/>
    <w:rsid w:val="00072861"/>
    <w:rsid w:val="000A5775"/>
    <w:rsid w:val="000B39F2"/>
    <w:rsid w:val="000B456C"/>
    <w:rsid w:val="000C15F9"/>
    <w:rsid w:val="000C6CFB"/>
    <w:rsid w:val="000D6264"/>
    <w:rsid w:val="000E4E28"/>
    <w:rsid w:val="000E4E2D"/>
    <w:rsid w:val="000E56FE"/>
    <w:rsid w:val="000F03B7"/>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54C1"/>
    <w:rsid w:val="001474D8"/>
    <w:rsid w:val="00147950"/>
    <w:rsid w:val="00147CC7"/>
    <w:rsid w:val="00150F50"/>
    <w:rsid w:val="00154797"/>
    <w:rsid w:val="00154ED5"/>
    <w:rsid w:val="0015584B"/>
    <w:rsid w:val="00183611"/>
    <w:rsid w:val="00191CED"/>
    <w:rsid w:val="00191CF6"/>
    <w:rsid w:val="00192B69"/>
    <w:rsid w:val="001A3377"/>
    <w:rsid w:val="001B0DB0"/>
    <w:rsid w:val="001B198F"/>
    <w:rsid w:val="001B3C2B"/>
    <w:rsid w:val="001B581E"/>
    <w:rsid w:val="001C1755"/>
    <w:rsid w:val="001C5493"/>
    <w:rsid w:val="001D087F"/>
    <w:rsid w:val="001D77D0"/>
    <w:rsid w:val="001E0594"/>
    <w:rsid w:val="001F469D"/>
    <w:rsid w:val="001F6602"/>
    <w:rsid w:val="0020030E"/>
    <w:rsid w:val="00201243"/>
    <w:rsid w:val="002029C2"/>
    <w:rsid w:val="002050ED"/>
    <w:rsid w:val="00207682"/>
    <w:rsid w:val="00210241"/>
    <w:rsid w:val="00211261"/>
    <w:rsid w:val="002121DC"/>
    <w:rsid w:val="00213F78"/>
    <w:rsid w:val="00213F95"/>
    <w:rsid w:val="0022162C"/>
    <w:rsid w:val="00225942"/>
    <w:rsid w:val="00225AEB"/>
    <w:rsid w:val="002357E0"/>
    <w:rsid w:val="00267758"/>
    <w:rsid w:val="00270583"/>
    <w:rsid w:val="00273F48"/>
    <w:rsid w:val="00273F64"/>
    <w:rsid w:val="00274B37"/>
    <w:rsid w:val="00275A89"/>
    <w:rsid w:val="0027704E"/>
    <w:rsid w:val="00277998"/>
    <w:rsid w:val="00280C2C"/>
    <w:rsid w:val="00280D2E"/>
    <w:rsid w:val="0028388F"/>
    <w:rsid w:val="0028403A"/>
    <w:rsid w:val="00286472"/>
    <w:rsid w:val="00286661"/>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D7A95"/>
    <w:rsid w:val="002F3190"/>
    <w:rsid w:val="002F506D"/>
    <w:rsid w:val="002F653B"/>
    <w:rsid w:val="003003DA"/>
    <w:rsid w:val="00300C69"/>
    <w:rsid w:val="0030499C"/>
    <w:rsid w:val="00311710"/>
    <w:rsid w:val="003127C9"/>
    <w:rsid w:val="00314A91"/>
    <w:rsid w:val="00317806"/>
    <w:rsid w:val="00322B53"/>
    <w:rsid w:val="00331129"/>
    <w:rsid w:val="00332BAE"/>
    <w:rsid w:val="00337B99"/>
    <w:rsid w:val="00343D32"/>
    <w:rsid w:val="0034484C"/>
    <w:rsid w:val="0034551D"/>
    <w:rsid w:val="00346878"/>
    <w:rsid w:val="0035072F"/>
    <w:rsid w:val="00351DEE"/>
    <w:rsid w:val="00354BD9"/>
    <w:rsid w:val="00356B20"/>
    <w:rsid w:val="00360B28"/>
    <w:rsid w:val="00362BB9"/>
    <w:rsid w:val="00363234"/>
    <w:rsid w:val="00367CB2"/>
    <w:rsid w:val="00371196"/>
    <w:rsid w:val="00372356"/>
    <w:rsid w:val="00380DBD"/>
    <w:rsid w:val="0038287D"/>
    <w:rsid w:val="00382C21"/>
    <w:rsid w:val="00384D1D"/>
    <w:rsid w:val="00386752"/>
    <w:rsid w:val="0039250A"/>
    <w:rsid w:val="00392BB0"/>
    <w:rsid w:val="003A012B"/>
    <w:rsid w:val="003A137D"/>
    <w:rsid w:val="003A2AB9"/>
    <w:rsid w:val="003A5A35"/>
    <w:rsid w:val="003A71E3"/>
    <w:rsid w:val="003B2E07"/>
    <w:rsid w:val="003B2E27"/>
    <w:rsid w:val="003B7CF4"/>
    <w:rsid w:val="003C09CF"/>
    <w:rsid w:val="003C13D2"/>
    <w:rsid w:val="003C1F7C"/>
    <w:rsid w:val="003C601F"/>
    <w:rsid w:val="003C702A"/>
    <w:rsid w:val="003D5060"/>
    <w:rsid w:val="003D60A6"/>
    <w:rsid w:val="003D769A"/>
    <w:rsid w:val="003E4FB3"/>
    <w:rsid w:val="003E67FB"/>
    <w:rsid w:val="003F0042"/>
    <w:rsid w:val="003F4D71"/>
    <w:rsid w:val="003F5C38"/>
    <w:rsid w:val="004022DE"/>
    <w:rsid w:val="00403AA5"/>
    <w:rsid w:val="0041146B"/>
    <w:rsid w:val="0041220A"/>
    <w:rsid w:val="00413E06"/>
    <w:rsid w:val="00417160"/>
    <w:rsid w:val="00417783"/>
    <w:rsid w:val="004219A9"/>
    <w:rsid w:val="00423352"/>
    <w:rsid w:val="004239BB"/>
    <w:rsid w:val="00423E9A"/>
    <w:rsid w:val="00425241"/>
    <w:rsid w:val="004269BD"/>
    <w:rsid w:val="00431120"/>
    <w:rsid w:val="0043509B"/>
    <w:rsid w:val="00435B83"/>
    <w:rsid w:val="00437606"/>
    <w:rsid w:val="00437AC1"/>
    <w:rsid w:val="00443036"/>
    <w:rsid w:val="00444054"/>
    <w:rsid w:val="00447269"/>
    <w:rsid w:val="00454443"/>
    <w:rsid w:val="00455256"/>
    <w:rsid w:val="00455BD0"/>
    <w:rsid w:val="00456394"/>
    <w:rsid w:val="0045708D"/>
    <w:rsid w:val="00462495"/>
    <w:rsid w:val="00467F8B"/>
    <w:rsid w:val="00471122"/>
    <w:rsid w:val="00480853"/>
    <w:rsid w:val="00480CDB"/>
    <w:rsid w:val="00482034"/>
    <w:rsid w:val="00486669"/>
    <w:rsid w:val="00497423"/>
    <w:rsid w:val="004B1CDC"/>
    <w:rsid w:val="004E630F"/>
    <w:rsid w:val="004E6871"/>
    <w:rsid w:val="004F2F0E"/>
    <w:rsid w:val="004F5E74"/>
    <w:rsid w:val="004F6309"/>
    <w:rsid w:val="004F6AE1"/>
    <w:rsid w:val="004F6ECB"/>
    <w:rsid w:val="005001D9"/>
    <w:rsid w:val="00503903"/>
    <w:rsid w:val="005061F0"/>
    <w:rsid w:val="00511D43"/>
    <w:rsid w:val="005155F7"/>
    <w:rsid w:val="005253AB"/>
    <w:rsid w:val="00537B2D"/>
    <w:rsid w:val="00543CF1"/>
    <w:rsid w:val="00543FF2"/>
    <w:rsid w:val="005456BE"/>
    <w:rsid w:val="0054596C"/>
    <w:rsid w:val="0054651C"/>
    <w:rsid w:val="00546FC4"/>
    <w:rsid w:val="00560090"/>
    <w:rsid w:val="00562368"/>
    <w:rsid w:val="005658A8"/>
    <w:rsid w:val="005661EF"/>
    <w:rsid w:val="00573135"/>
    <w:rsid w:val="00573D3E"/>
    <w:rsid w:val="005749DA"/>
    <w:rsid w:val="00574E4F"/>
    <w:rsid w:val="00585960"/>
    <w:rsid w:val="00586C97"/>
    <w:rsid w:val="005908FB"/>
    <w:rsid w:val="005913AF"/>
    <w:rsid w:val="0059140D"/>
    <w:rsid w:val="00592BD6"/>
    <w:rsid w:val="0059539F"/>
    <w:rsid w:val="005A2DC2"/>
    <w:rsid w:val="005A30FD"/>
    <w:rsid w:val="005A587E"/>
    <w:rsid w:val="005A6E22"/>
    <w:rsid w:val="005B581D"/>
    <w:rsid w:val="005C0B1D"/>
    <w:rsid w:val="005C0D88"/>
    <w:rsid w:val="005C1772"/>
    <w:rsid w:val="005D5A50"/>
    <w:rsid w:val="005E0224"/>
    <w:rsid w:val="005E2C16"/>
    <w:rsid w:val="005F0442"/>
    <w:rsid w:val="005F644E"/>
    <w:rsid w:val="00600795"/>
    <w:rsid w:val="006046E4"/>
    <w:rsid w:val="00607451"/>
    <w:rsid w:val="0060759D"/>
    <w:rsid w:val="00617BDB"/>
    <w:rsid w:val="006204E8"/>
    <w:rsid w:val="00635A1A"/>
    <w:rsid w:val="00637346"/>
    <w:rsid w:val="00644042"/>
    <w:rsid w:val="00644B63"/>
    <w:rsid w:val="00645FAE"/>
    <w:rsid w:val="00650434"/>
    <w:rsid w:val="00660289"/>
    <w:rsid w:val="0067124E"/>
    <w:rsid w:val="00677AAD"/>
    <w:rsid w:val="00680DDF"/>
    <w:rsid w:val="00684829"/>
    <w:rsid w:val="00687684"/>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24156"/>
    <w:rsid w:val="00724988"/>
    <w:rsid w:val="00733E53"/>
    <w:rsid w:val="007346AF"/>
    <w:rsid w:val="0073678B"/>
    <w:rsid w:val="00747EAE"/>
    <w:rsid w:val="0075037F"/>
    <w:rsid w:val="007522C6"/>
    <w:rsid w:val="007537A1"/>
    <w:rsid w:val="007550D5"/>
    <w:rsid w:val="007558D8"/>
    <w:rsid w:val="00757B4D"/>
    <w:rsid w:val="00760D2C"/>
    <w:rsid w:val="00760D6E"/>
    <w:rsid w:val="00773C40"/>
    <w:rsid w:val="00775D3F"/>
    <w:rsid w:val="00785D71"/>
    <w:rsid w:val="0079187F"/>
    <w:rsid w:val="00793357"/>
    <w:rsid w:val="007A4C24"/>
    <w:rsid w:val="007A5C8A"/>
    <w:rsid w:val="007A7348"/>
    <w:rsid w:val="007B1478"/>
    <w:rsid w:val="007B5C11"/>
    <w:rsid w:val="007B6117"/>
    <w:rsid w:val="007B64F6"/>
    <w:rsid w:val="007D03DE"/>
    <w:rsid w:val="007D22CD"/>
    <w:rsid w:val="007D5732"/>
    <w:rsid w:val="007E0CB9"/>
    <w:rsid w:val="007E0CD7"/>
    <w:rsid w:val="007F29AB"/>
    <w:rsid w:val="007F3757"/>
    <w:rsid w:val="007F5ED7"/>
    <w:rsid w:val="007F7DF8"/>
    <w:rsid w:val="00803B5C"/>
    <w:rsid w:val="00805F05"/>
    <w:rsid w:val="00811CB7"/>
    <w:rsid w:val="00814177"/>
    <w:rsid w:val="008144EB"/>
    <w:rsid w:val="00815B9C"/>
    <w:rsid w:val="00816840"/>
    <w:rsid w:val="00833B6F"/>
    <w:rsid w:val="0084108F"/>
    <w:rsid w:val="00843C3D"/>
    <w:rsid w:val="0084490E"/>
    <w:rsid w:val="00846514"/>
    <w:rsid w:val="00846EA5"/>
    <w:rsid w:val="00864EB1"/>
    <w:rsid w:val="00865A30"/>
    <w:rsid w:val="008752F4"/>
    <w:rsid w:val="00877500"/>
    <w:rsid w:val="00890F6C"/>
    <w:rsid w:val="00891839"/>
    <w:rsid w:val="00896F62"/>
    <w:rsid w:val="00897FCE"/>
    <w:rsid w:val="008A20FF"/>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F55C0"/>
    <w:rsid w:val="008F5E8C"/>
    <w:rsid w:val="0090000F"/>
    <w:rsid w:val="00900F65"/>
    <w:rsid w:val="0091075D"/>
    <w:rsid w:val="009154E9"/>
    <w:rsid w:val="009216FB"/>
    <w:rsid w:val="00931A92"/>
    <w:rsid w:val="00932776"/>
    <w:rsid w:val="0093298E"/>
    <w:rsid w:val="00932D61"/>
    <w:rsid w:val="009361DD"/>
    <w:rsid w:val="0094286D"/>
    <w:rsid w:val="00942D9D"/>
    <w:rsid w:val="009434E1"/>
    <w:rsid w:val="00944720"/>
    <w:rsid w:val="00950D1B"/>
    <w:rsid w:val="00955622"/>
    <w:rsid w:val="00957A2C"/>
    <w:rsid w:val="00961786"/>
    <w:rsid w:val="00964C6F"/>
    <w:rsid w:val="0096635E"/>
    <w:rsid w:val="00966649"/>
    <w:rsid w:val="0096773E"/>
    <w:rsid w:val="00973442"/>
    <w:rsid w:val="00974439"/>
    <w:rsid w:val="00977501"/>
    <w:rsid w:val="00981243"/>
    <w:rsid w:val="009827E2"/>
    <w:rsid w:val="00987F76"/>
    <w:rsid w:val="00997E17"/>
    <w:rsid w:val="009A7089"/>
    <w:rsid w:val="009B12C5"/>
    <w:rsid w:val="009B1AB9"/>
    <w:rsid w:val="009B2A6D"/>
    <w:rsid w:val="009B3617"/>
    <w:rsid w:val="009B4A9F"/>
    <w:rsid w:val="009C38B5"/>
    <w:rsid w:val="009C79A5"/>
    <w:rsid w:val="009D1EB0"/>
    <w:rsid w:val="009D525B"/>
    <w:rsid w:val="009D7E71"/>
    <w:rsid w:val="009E3D46"/>
    <w:rsid w:val="009E5C73"/>
    <w:rsid w:val="009F75E6"/>
    <w:rsid w:val="00A035F0"/>
    <w:rsid w:val="00A05984"/>
    <w:rsid w:val="00A061F9"/>
    <w:rsid w:val="00A06AD9"/>
    <w:rsid w:val="00A074A4"/>
    <w:rsid w:val="00A14697"/>
    <w:rsid w:val="00A21A13"/>
    <w:rsid w:val="00A22598"/>
    <w:rsid w:val="00A24029"/>
    <w:rsid w:val="00A26517"/>
    <w:rsid w:val="00A315EA"/>
    <w:rsid w:val="00A3379C"/>
    <w:rsid w:val="00A345EF"/>
    <w:rsid w:val="00A401B0"/>
    <w:rsid w:val="00A43FEF"/>
    <w:rsid w:val="00A441D0"/>
    <w:rsid w:val="00A44D64"/>
    <w:rsid w:val="00A54CB3"/>
    <w:rsid w:val="00A57F2D"/>
    <w:rsid w:val="00A621D9"/>
    <w:rsid w:val="00A6717A"/>
    <w:rsid w:val="00A73DC1"/>
    <w:rsid w:val="00A747C8"/>
    <w:rsid w:val="00A75CAF"/>
    <w:rsid w:val="00A76CDF"/>
    <w:rsid w:val="00A81DDC"/>
    <w:rsid w:val="00A83A9F"/>
    <w:rsid w:val="00A90A19"/>
    <w:rsid w:val="00AB5310"/>
    <w:rsid w:val="00AC3311"/>
    <w:rsid w:val="00AC649B"/>
    <w:rsid w:val="00AD06AA"/>
    <w:rsid w:val="00AD09A6"/>
    <w:rsid w:val="00AD1466"/>
    <w:rsid w:val="00AD6AB0"/>
    <w:rsid w:val="00AE708F"/>
    <w:rsid w:val="00AF273E"/>
    <w:rsid w:val="00AF354E"/>
    <w:rsid w:val="00AF3BCB"/>
    <w:rsid w:val="00B005D1"/>
    <w:rsid w:val="00B106D2"/>
    <w:rsid w:val="00B140EF"/>
    <w:rsid w:val="00B22AEE"/>
    <w:rsid w:val="00B27010"/>
    <w:rsid w:val="00B3532E"/>
    <w:rsid w:val="00B433B1"/>
    <w:rsid w:val="00B434FE"/>
    <w:rsid w:val="00B50888"/>
    <w:rsid w:val="00B51204"/>
    <w:rsid w:val="00B51858"/>
    <w:rsid w:val="00B52038"/>
    <w:rsid w:val="00B539D9"/>
    <w:rsid w:val="00B53F46"/>
    <w:rsid w:val="00B60964"/>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72B"/>
    <w:rsid w:val="00C42D8B"/>
    <w:rsid w:val="00C45AEC"/>
    <w:rsid w:val="00C469E4"/>
    <w:rsid w:val="00C52E9C"/>
    <w:rsid w:val="00C546B0"/>
    <w:rsid w:val="00C64A22"/>
    <w:rsid w:val="00C65CF4"/>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748A"/>
    <w:rsid w:val="00D01D32"/>
    <w:rsid w:val="00D048F1"/>
    <w:rsid w:val="00D1447B"/>
    <w:rsid w:val="00D15AC0"/>
    <w:rsid w:val="00D161FF"/>
    <w:rsid w:val="00D229EF"/>
    <w:rsid w:val="00D22A5D"/>
    <w:rsid w:val="00D26B7C"/>
    <w:rsid w:val="00D32919"/>
    <w:rsid w:val="00D3500D"/>
    <w:rsid w:val="00D350BA"/>
    <w:rsid w:val="00D377CF"/>
    <w:rsid w:val="00D43367"/>
    <w:rsid w:val="00D50E21"/>
    <w:rsid w:val="00D52421"/>
    <w:rsid w:val="00D5332B"/>
    <w:rsid w:val="00D53385"/>
    <w:rsid w:val="00D56C78"/>
    <w:rsid w:val="00D600AD"/>
    <w:rsid w:val="00D60146"/>
    <w:rsid w:val="00D7088C"/>
    <w:rsid w:val="00D7201A"/>
    <w:rsid w:val="00D7361F"/>
    <w:rsid w:val="00D743CE"/>
    <w:rsid w:val="00D74945"/>
    <w:rsid w:val="00D7625E"/>
    <w:rsid w:val="00D90438"/>
    <w:rsid w:val="00D935CE"/>
    <w:rsid w:val="00D93EA3"/>
    <w:rsid w:val="00D94781"/>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4A2E"/>
    <w:rsid w:val="00DF4DD6"/>
    <w:rsid w:val="00DF59AD"/>
    <w:rsid w:val="00DF6AD4"/>
    <w:rsid w:val="00E01C5C"/>
    <w:rsid w:val="00E03113"/>
    <w:rsid w:val="00E046FB"/>
    <w:rsid w:val="00E103AD"/>
    <w:rsid w:val="00E105E1"/>
    <w:rsid w:val="00E20305"/>
    <w:rsid w:val="00E23413"/>
    <w:rsid w:val="00E25C28"/>
    <w:rsid w:val="00E30193"/>
    <w:rsid w:val="00E30F91"/>
    <w:rsid w:val="00E428E1"/>
    <w:rsid w:val="00E43396"/>
    <w:rsid w:val="00E45822"/>
    <w:rsid w:val="00E46D75"/>
    <w:rsid w:val="00E5317A"/>
    <w:rsid w:val="00E546EB"/>
    <w:rsid w:val="00E56B78"/>
    <w:rsid w:val="00E601D3"/>
    <w:rsid w:val="00E61154"/>
    <w:rsid w:val="00E6537B"/>
    <w:rsid w:val="00E67004"/>
    <w:rsid w:val="00E72182"/>
    <w:rsid w:val="00E73E50"/>
    <w:rsid w:val="00E91AB0"/>
    <w:rsid w:val="00E935AA"/>
    <w:rsid w:val="00E93F2C"/>
    <w:rsid w:val="00E979E1"/>
    <w:rsid w:val="00EA6ADE"/>
    <w:rsid w:val="00EA737C"/>
    <w:rsid w:val="00EA7500"/>
    <w:rsid w:val="00EB6723"/>
    <w:rsid w:val="00EC41E8"/>
    <w:rsid w:val="00EC5862"/>
    <w:rsid w:val="00ED0724"/>
    <w:rsid w:val="00ED7FB0"/>
    <w:rsid w:val="00EE173B"/>
    <w:rsid w:val="00EE22D6"/>
    <w:rsid w:val="00EE71F2"/>
    <w:rsid w:val="00EF2E65"/>
    <w:rsid w:val="00F07530"/>
    <w:rsid w:val="00F13DE2"/>
    <w:rsid w:val="00F14A9A"/>
    <w:rsid w:val="00F21285"/>
    <w:rsid w:val="00F23871"/>
    <w:rsid w:val="00F27A61"/>
    <w:rsid w:val="00F42956"/>
    <w:rsid w:val="00F45DE3"/>
    <w:rsid w:val="00F53879"/>
    <w:rsid w:val="00F5459E"/>
    <w:rsid w:val="00F56B34"/>
    <w:rsid w:val="00F61C22"/>
    <w:rsid w:val="00F64E6F"/>
    <w:rsid w:val="00F70988"/>
    <w:rsid w:val="00F71F4E"/>
    <w:rsid w:val="00F7321D"/>
    <w:rsid w:val="00F75698"/>
    <w:rsid w:val="00F84683"/>
    <w:rsid w:val="00F94FCE"/>
    <w:rsid w:val="00FA3D69"/>
    <w:rsid w:val="00FA5FFF"/>
    <w:rsid w:val="00FA7149"/>
    <w:rsid w:val="00FB1B0A"/>
    <w:rsid w:val="00FB234F"/>
    <w:rsid w:val="00FB2B00"/>
    <w:rsid w:val="00FB2DA0"/>
    <w:rsid w:val="00FB4CCF"/>
    <w:rsid w:val="00FC2D41"/>
    <w:rsid w:val="00FC6A90"/>
    <w:rsid w:val="00FC7214"/>
    <w:rsid w:val="00FF1E85"/>
    <w:rsid w:val="00FF252A"/>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FC6D6996-4A2A-4C15-AC08-E5D5B96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524446165">
      <w:bodyDiv w:val="1"/>
      <w:marLeft w:val="0"/>
      <w:marRight w:val="0"/>
      <w:marTop w:val="0"/>
      <w:marBottom w:val="0"/>
      <w:divBdr>
        <w:top w:val="none" w:sz="0" w:space="0" w:color="auto"/>
        <w:left w:val="none" w:sz="0" w:space="0" w:color="auto"/>
        <w:bottom w:val="none" w:sz="0" w:space="0" w:color="auto"/>
        <w:right w:val="none" w:sz="0" w:space="0" w:color="auto"/>
      </w:divBdr>
      <w:divsChild>
        <w:div w:id="1473476133">
          <w:marLeft w:val="0"/>
          <w:marRight w:val="0"/>
          <w:marTop w:val="0"/>
          <w:marBottom w:val="0"/>
          <w:divBdr>
            <w:top w:val="none" w:sz="0" w:space="0" w:color="auto"/>
            <w:left w:val="none" w:sz="0" w:space="0" w:color="auto"/>
            <w:bottom w:val="none" w:sz="0" w:space="0" w:color="auto"/>
            <w:right w:val="none" w:sz="0" w:space="0" w:color="auto"/>
          </w:divBdr>
          <w:divsChild>
            <w:div w:id="509412301">
              <w:marLeft w:val="0"/>
              <w:marRight w:val="0"/>
              <w:marTop w:val="0"/>
              <w:marBottom w:val="0"/>
              <w:divBdr>
                <w:top w:val="none" w:sz="0" w:space="0" w:color="auto"/>
                <w:left w:val="none" w:sz="0" w:space="0" w:color="auto"/>
                <w:bottom w:val="none" w:sz="0" w:space="0" w:color="auto"/>
                <w:right w:val="none" w:sz="0" w:space="0" w:color="auto"/>
              </w:divBdr>
              <w:divsChild>
                <w:div w:id="19329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8138">
      <w:bodyDiv w:val="1"/>
      <w:marLeft w:val="0"/>
      <w:marRight w:val="0"/>
      <w:marTop w:val="0"/>
      <w:marBottom w:val="0"/>
      <w:divBdr>
        <w:top w:val="none" w:sz="0" w:space="0" w:color="auto"/>
        <w:left w:val="none" w:sz="0" w:space="0" w:color="auto"/>
        <w:bottom w:val="none" w:sz="0" w:space="0" w:color="auto"/>
        <w:right w:val="none" w:sz="0" w:space="0" w:color="auto"/>
      </w:divBdr>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182936288">
      <w:bodyDiv w:val="1"/>
      <w:marLeft w:val="0"/>
      <w:marRight w:val="0"/>
      <w:marTop w:val="0"/>
      <w:marBottom w:val="0"/>
      <w:divBdr>
        <w:top w:val="none" w:sz="0" w:space="0" w:color="auto"/>
        <w:left w:val="none" w:sz="0" w:space="0" w:color="auto"/>
        <w:bottom w:val="none" w:sz="0" w:space="0" w:color="auto"/>
        <w:right w:val="none" w:sz="0" w:space="0" w:color="auto"/>
      </w:divBdr>
      <w:divsChild>
        <w:div w:id="533687652">
          <w:marLeft w:val="0"/>
          <w:marRight w:val="0"/>
          <w:marTop w:val="0"/>
          <w:marBottom w:val="0"/>
          <w:divBdr>
            <w:top w:val="none" w:sz="0" w:space="0" w:color="auto"/>
            <w:left w:val="none" w:sz="0" w:space="0" w:color="auto"/>
            <w:bottom w:val="none" w:sz="0" w:space="0" w:color="auto"/>
            <w:right w:val="none" w:sz="0" w:space="0" w:color="auto"/>
          </w:divBdr>
          <w:divsChild>
            <w:div w:id="1419254376">
              <w:marLeft w:val="0"/>
              <w:marRight w:val="0"/>
              <w:marTop w:val="0"/>
              <w:marBottom w:val="0"/>
              <w:divBdr>
                <w:top w:val="none" w:sz="0" w:space="0" w:color="auto"/>
                <w:left w:val="none" w:sz="0" w:space="0" w:color="auto"/>
                <w:bottom w:val="none" w:sz="0" w:space="0" w:color="auto"/>
                <w:right w:val="none" w:sz="0" w:space="0" w:color="auto"/>
              </w:divBdr>
              <w:divsChild>
                <w:div w:id="2001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sChild>
        <w:div w:id="1993755965">
          <w:marLeft w:val="0"/>
          <w:marRight w:val="0"/>
          <w:marTop w:val="0"/>
          <w:marBottom w:val="0"/>
          <w:divBdr>
            <w:top w:val="none" w:sz="0" w:space="0" w:color="auto"/>
            <w:left w:val="none" w:sz="0" w:space="0" w:color="auto"/>
            <w:bottom w:val="none" w:sz="0" w:space="0" w:color="auto"/>
            <w:right w:val="none" w:sz="0" w:space="0" w:color="auto"/>
          </w:divBdr>
          <w:divsChild>
            <w:div w:id="461118973">
              <w:marLeft w:val="0"/>
              <w:marRight w:val="0"/>
              <w:marTop w:val="0"/>
              <w:marBottom w:val="0"/>
              <w:divBdr>
                <w:top w:val="none" w:sz="0" w:space="0" w:color="auto"/>
                <w:left w:val="none" w:sz="0" w:space="0" w:color="auto"/>
                <w:bottom w:val="none" w:sz="0" w:space="0" w:color="auto"/>
                <w:right w:val="none" w:sz="0" w:space="0" w:color="auto"/>
              </w:divBdr>
              <w:divsChild>
                <w:div w:id="212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69F2-D4B8-4A30-A4ED-7C6742B6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2017-05-22T20:49:00Z</cp:lastPrinted>
  <dcterms:created xsi:type="dcterms:W3CDTF">2021-09-10T09:34:00Z</dcterms:created>
  <dcterms:modified xsi:type="dcterms:W3CDTF">2021-09-10T09:34:00Z</dcterms:modified>
</cp:coreProperties>
</file>