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EB708" w14:textId="77777777" w:rsidR="00E81D00" w:rsidRPr="00A914BF" w:rsidRDefault="00E81D00" w:rsidP="00E81D00">
      <w:pPr>
        <w:rPr>
          <w:b/>
        </w:rPr>
      </w:pPr>
      <w:r w:rsidRPr="00A914BF">
        <w:rPr>
          <w:b/>
        </w:rPr>
        <w:t>First Assembly</w:t>
      </w:r>
      <w:r w:rsidR="009C1721">
        <w:rPr>
          <w:b/>
        </w:rPr>
        <w:t xml:space="preserve"> of SIDS DOCK</w:t>
      </w:r>
      <w:r w:rsidRPr="00A914BF">
        <w:rPr>
          <w:b/>
        </w:rPr>
        <w:t xml:space="preserve"> </w:t>
      </w:r>
    </w:p>
    <w:p w14:paraId="0CA07B50" w14:textId="77777777" w:rsidR="0019372C" w:rsidRDefault="0019372C" w:rsidP="00E81D00">
      <w:pPr>
        <w:rPr>
          <w:b/>
        </w:rPr>
      </w:pPr>
      <w:r>
        <w:rPr>
          <w:b/>
        </w:rPr>
        <w:t>Paris, France</w:t>
      </w:r>
      <w:r w:rsidR="00E81D00" w:rsidRPr="00A914BF">
        <w:rPr>
          <w:b/>
        </w:rPr>
        <w:t xml:space="preserve"> </w:t>
      </w:r>
    </w:p>
    <w:p w14:paraId="03A75188" w14:textId="77777777" w:rsidR="00E81D00" w:rsidRPr="00A914BF" w:rsidRDefault="00E81D00" w:rsidP="00E81D00">
      <w:pPr>
        <w:rPr>
          <w:b/>
        </w:rPr>
      </w:pPr>
      <w:r w:rsidRPr="00A914BF">
        <w:rPr>
          <w:b/>
        </w:rPr>
        <w:t xml:space="preserve">10 December 2015 </w:t>
      </w:r>
    </w:p>
    <w:p w14:paraId="44EF7AFD" w14:textId="77777777" w:rsidR="007346AF" w:rsidRPr="00A914BF" w:rsidRDefault="00E81D00" w:rsidP="00E81D00">
      <w:pPr>
        <w:rPr>
          <w:b/>
        </w:rPr>
      </w:pPr>
      <w:r w:rsidRPr="00A914BF">
        <w:rPr>
          <w:b/>
        </w:rPr>
        <w:t>Agenda item 6</w:t>
      </w:r>
    </w:p>
    <w:p w14:paraId="324E18AC" w14:textId="77777777" w:rsidR="00E20305" w:rsidRDefault="00E20305" w:rsidP="00E81D00">
      <w:pPr>
        <w:contextualSpacing/>
      </w:pPr>
    </w:p>
    <w:p w14:paraId="79155360" w14:textId="77777777" w:rsidR="00E81D00" w:rsidRDefault="00E81D00" w:rsidP="00E81D00">
      <w:pPr>
        <w:contextualSpacing/>
      </w:pPr>
    </w:p>
    <w:p w14:paraId="422C825C" w14:textId="77777777" w:rsidR="00E81D00" w:rsidRDefault="00E81D00" w:rsidP="00E81D00">
      <w:pPr>
        <w:contextualSpacing/>
      </w:pPr>
    </w:p>
    <w:p w14:paraId="4091E042" w14:textId="77777777" w:rsidR="00E81D00" w:rsidRDefault="00E81D00" w:rsidP="00E81D00">
      <w:pPr>
        <w:contextualSpacing/>
      </w:pPr>
    </w:p>
    <w:p w14:paraId="37551FD7" w14:textId="77777777" w:rsidR="00E81D00" w:rsidRDefault="00E81D00" w:rsidP="00E81D00">
      <w:pPr>
        <w:contextualSpacing/>
      </w:pPr>
    </w:p>
    <w:p w14:paraId="57B3491B" w14:textId="77777777" w:rsidR="00E81D00" w:rsidRDefault="00E81D00" w:rsidP="00E81D00">
      <w:pPr>
        <w:contextualSpacing/>
      </w:pPr>
    </w:p>
    <w:p w14:paraId="14086E06" w14:textId="77777777" w:rsidR="00E81D00" w:rsidRDefault="00E81D00" w:rsidP="00E81D00">
      <w:pPr>
        <w:contextualSpacing/>
      </w:pPr>
    </w:p>
    <w:p w14:paraId="22718E29" w14:textId="77777777" w:rsidR="00E81D00" w:rsidRDefault="00E81D00" w:rsidP="00E81D00">
      <w:pPr>
        <w:contextualSpacing/>
      </w:pPr>
    </w:p>
    <w:p w14:paraId="79677449" w14:textId="77777777" w:rsidR="00E81D00" w:rsidRPr="00A914BF" w:rsidRDefault="00E81D00" w:rsidP="00E81D00">
      <w:pPr>
        <w:contextualSpacing/>
        <w:jc w:val="center"/>
        <w:rPr>
          <w:b/>
        </w:rPr>
      </w:pPr>
      <w:r w:rsidRPr="00A914BF">
        <w:rPr>
          <w:b/>
        </w:rPr>
        <w:t xml:space="preserve">Report on the activities of the </w:t>
      </w:r>
    </w:p>
    <w:p w14:paraId="10E519F8" w14:textId="77777777" w:rsidR="00E81D00" w:rsidRDefault="00E81D00" w:rsidP="00E81D00">
      <w:pPr>
        <w:contextualSpacing/>
        <w:jc w:val="center"/>
      </w:pPr>
      <w:r w:rsidRPr="00A914BF">
        <w:rPr>
          <w:b/>
        </w:rPr>
        <w:t>SIDS DOCK Steering Committee</w:t>
      </w:r>
    </w:p>
    <w:p w14:paraId="402205E7" w14:textId="77777777" w:rsidR="00E81D00" w:rsidRDefault="00E81D00" w:rsidP="00E81D00">
      <w:pPr>
        <w:contextualSpacing/>
        <w:jc w:val="center"/>
      </w:pPr>
    </w:p>
    <w:p w14:paraId="74493B58" w14:textId="77777777" w:rsidR="00E81D00" w:rsidRDefault="00E81D00" w:rsidP="00E81D00">
      <w:pPr>
        <w:contextualSpacing/>
        <w:jc w:val="center"/>
      </w:pPr>
    </w:p>
    <w:p w14:paraId="3876834C" w14:textId="77777777" w:rsidR="00E81D00" w:rsidRDefault="00E81D00" w:rsidP="00E81D00">
      <w:pPr>
        <w:contextualSpacing/>
        <w:jc w:val="center"/>
      </w:pPr>
    </w:p>
    <w:p w14:paraId="3597DCD7" w14:textId="77777777" w:rsidR="00E81D00" w:rsidRDefault="00E81D00" w:rsidP="00E81D00">
      <w:pPr>
        <w:contextualSpacing/>
        <w:jc w:val="center"/>
      </w:pPr>
    </w:p>
    <w:p w14:paraId="1E0002F8" w14:textId="77777777" w:rsidR="00432A75" w:rsidRPr="00A914BF" w:rsidRDefault="00E81D00" w:rsidP="00A914BF">
      <w:pPr>
        <w:pBdr>
          <w:top w:val="single" w:sz="4" w:space="1" w:color="auto"/>
          <w:left w:val="single" w:sz="4" w:space="4" w:color="auto"/>
          <w:bottom w:val="single" w:sz="4" w:space="1" w:color="auto"/>
          <w:right w:val="single" w:sz="4" w:space="4" w:color="auto"/>
        </w:pBdr>
        <w:jc w:val="both"/>
        <w:rPr>
          <w:i/>
        </w:rPr>
      </w:pPr>
      <w:r>
        <w:t xml:space="preserve">The present report has been submitted to Members of SIDS DOCK at the first session of the Assembly pursuant to the </w:t>
      </w:r>
      <w:r w:rsidR="00432A75" w:rsidRPr="00D27369">
        <w:rPr>
          <w:i/>
        </w:rPr>
        <w:t>Declaration of the Heads of State and Government, and High Representatives of Small Island Developing States on the Work Programme of the SIDS DOCK Steering Committee in Preparation of the Convening of the First Assembly of the SIDS DOCK</w:t>
      </w:r>
      <w:r w:rsidR="00432A75">
        <w:rPr>
          <w:i/>
        </w:rPr>
        <w:t>,</w:t>
      </w:r>
      <w:r w:rsidR="00A914BF">
        <w:rPr>
          <w:i/>
        </w:rPr>
        <w:t xml:space="preserve"> </w:t>
      </w:r>
      <w:r>
        <w:t xml:space="preserve">which requested the </w:t>
      </w:r>
      <w:r w:rsidR="00432A75">
        <w:t xml:space="preserve">Steering Committee </w:t>
      </w:r>
      <w:r w:rsidR="00A914BF">
        <w:t xml:space="preserve">to develop a work programme </w:t>
      </w:r>
      <w:r w:rsidR="00432A75">
        <w:t>to prepare the</w:t>
      </w:r>
      <w:r w:rsidR="00432A75" w:rsidRPr="006570D6">
        <w:t xml:space="preserve"> </w:t>
      </w:r>
      <w:r w:rsidR="00432A75">
        <w:t>pertinent</w:t>
      </w:r>
      <w:r w:rsidR="00432A75" w:rsidRPr="006570D6">
        <w:t xml:space="preserve"> operational documents and arrangements for the convening of the first Assembly</w:t>
      </w:r>
      <w:r w:rsidR="00432A75" w:rsidRPr="00B815C8">
        <w:t>, within one year following the e</w:t>
      </w:r>
      <w:r w:rsidR="00432A75">
        <w:t>ntry in</w:t>
      </w:r>
      <w:r w:rsidR="00432A75" w:rsidRPr="00B815C8">
        <w:t>to force of the Statute</w:t>
      </w:r>
      <w:r w:rsidR="00A914BF">
        <w:t>. The report provides an overview of the implementation of the Steering Committee’s mandate during its existence.</w:t>
      </w:r>
    </w:p>
    <w:p w14:paraId="017E95ED" w14:textId="77777777" w:rsidR="00432A75" w:rsidRDefault="00432A75">
      <w:pPr>
        <w:contextualSpacing/>
        <w:jc w:val="both"/>
      </w:pPr>
    </w:p>
    <w:p w14:paraId="704A508E" w14:textId="77777777" w:rsidR="00A914BF" w:rsidRDefault="00A914BF">
      <w:pPr>
        <w:contextualSpacing/>
        <w:jc w:val="both"/>
      </w:pPr>
    </w:p>
    <w:p w14:paraId="6E013EE9" w14:textId="77777777" w:rsidR="00A914BF" w:rsidRDefault="00A914BF">
      <w:pPr>
        <w:contextualSpacing/>
        <w:jc w:val="both"/>
      </w:pPr>
    </w:p>
    <w:p w14:paraId="40D7689B" w14:textId="77777777" w:rsidR="00A914BF" w:rsidRDefault="00A914BF">
      <w:pPr>
        <w:contextualSpacing/>
        <w:jc w:val="both"/>
      </w:pPr>
    </w:p>
    <w:p w14:paraId="22D4D4CF" w14:textId="77777777" w:rsidR="00A914BF" w:rsidRDefault="00A914BF">
      <w:pPr>
        <w:contextualSpacing/>
        <w:jc w:val="both"/>
      </w:pPr>
    </w:p>
    <w:p w14:paraId="59F4BC26" w14:textId="77777777" w:rsidR="00A914BF" w:rsidRDefault="00A914BF">
      <w:pPr>
        <w:contextualSpacing/>
        <w:jc w:val="both"/>
      </w:pPr>
    </w:p>
    <w:p w14:paraId="1CE2EB6D" w14:textId="77777777" w:rsidR="00A914BF" w:rsidRDefault="00A914BF">
      <w:pPr>
        <w:contextualSpacing/>
        <w:jc w:val="both"/>
      </w:pPr>
    </w:p>
    <w:p w14:paraId="486E8479" w14:textId="77777777" w:rsidR="00A914BF" w:rsidRDefault="00A914BF">
      <w:pPr>
        <w:contextualSpacing/>
        <w:jc w:val="both"/>
      </w:pPr>
    </w:p>
    <w:p w14:paraId="52DCE18F" w14:textId="77777777" w:rsidR="00A914BF" w:rsidRDefault="00A914BF">
      <w:pPr>
        <w:contextualSpacing/>
        <w:jc w:val="both"/>
      </w:pPr>
    </w:p>
    <w:p w14:paraId="7EC60F5A" w14:textId="77777777" w:rsidR="00A914BF" w:rsidRDefault="00A914BF">
      <w:pPr>
        <w:contextualSpacing/>
        <w:jc w:val="both"/>
      </w:pPr>
    </w:p>
    <w:p w14:paraId="0F47D8D3" w14:textId="77777777" w:rsidR="00A914BF" w:rsidRDefault="00A914BF">
      <w:pPr>
        <w:contextualSpacing/>
        <w:jc w:val="both"/>
      </w:pPr>
    </w:p>
    <w:p w14:paraId="5255C422" w14:textId="77777777" w:rsidR="00A914BF" w:rsidRDefault="00A914BF">
      <w:pPr>
        <w:contextualSpacing/>
        <w:jc w:val="both"/>
      </w:pPr>
    </w:p>
    <w:p w14:paraId="3F523002" w14:textId="77777777" w:rsidR="00A914BF" w:rsidRDefault="00A914BF">
      <w:pPr>
        <w:contextualSpacing/>
        <w:jc w:val="both"/>
      </w:pPr>
    </w:p>
    <w:p w14:paraId="4F088688" w14:textId="77777777" w:rsidR="001408FC" w:rsidRDefault="001408FC" w:rsidP="00C66A20">
      <w:pPr>
        <w:jc w:val="both"/>
        <w:rPr>
          <w:b/>
          <w:sz w:val="28"/>
          <w:szCs w:val="28"/>
        </w:rPr>
      </w:pPr>
      <w:bookmarkStart w:id="0" w:name="_Toc345162254"/>
    </w:p>
    <w:p w14:paraId="151DE607" w14:textId="77777777" w:rsidR="00DF29D1" w:rsidRDefault="002F3CA8" w:rsidP="00C66A20">
      <w:pPr>
        <w:jc w:val="both"/>
        <w:rPr>
          <w:b/>
          <w:sz w:val="28"/>
          <w:szCs w:val="28"/>
        </w:rPr>
      </w:pPr>
      <w:r>
        <w:rPr>
          <w:b/>
          <w:sz w:val="28"/>
          <w:szCs w:val="28"/>
        </w:rPr>
        <w:t>I</w:t>
      </w:r>
      <w:r>
        <w:rPr>
          <w:b/>
          <w:sz w:val="28"/>
          <w:szCs w:val="28"/>
        </w:rPr>
        <w:tab/>
      </w:r>
      <w:r w:rsidR="00DF29D1" w:rsidRPr="00DF29D1">
        <w:rPr>
          <w:b/>
          <w:sz w:val="28"/>
          <w:szCs w:val="28"/>
        </w:rPr>
        <w:t>INTRODUCTION</w:t>
      </w:r>
    </w:p>
    <w:p w14:paraId="370E4D1F" w14:textId="77777777" w:rsidR="00AF7C41" w:rsidRPr="00DF29D1" w:rsidRDefault="00AF7C41" w:rsidP="00C66A20">
      <w:pPr>
        <w:jc w:val="both"/>
        <w:rPr>
          <w:b/>
          <w:sz w:val="28"/>
          <w:szCs w:val="28"/>
        </w:rPr>
      </w:pPr>
    </w:p>
    <w:p w14:paraId="3AB1690A" w14:textId="77777777" w:rsidR="00AF7C41" w:rsidRPr="00AF7C41" w:rsidRDefault="00AF7C41" w:rsidP="00EF39DA">
      <w:pPr>
        <w:pStyle w:val="ListParagraph"/>
        <w:numPr>
          <w:ilvl w:val="0"/>
          <w:numId w:val="1"/>
        </w:numPr>
        <w:ind w:left="360"/>
        <w:jc w:val="both"/>
        <w:rPr>
          <w:b/>
        </w:rPr>
      </w:pPr>
      <w:r w:rsidRPr="00AF7C41">
        <w:rPr>
          <w:b/>
        </w:rPr>
        <w:t>The SIDS DOCK Support Programme</w:t>
      </w:r>
      <w:r w:rsidR="00567BE2">
        <w:rPr>
          <w:b/>
        </w:rPr>
        <w:t xml:space="preserve"> &amp; Partnerships</w:t>
      </w:r>
    </w:p>
    <w:p w14:paraId="4317891D" w14:textId="77777777" w:rsidR="00AF7C41" w:rsidRDefault="00AF7C41" w:rsidP="00EF39DA">
      <w:pPr>
        <w:pStyle w:val="ListParagraph"/>
        <w:numPr>
          <w:ilvl w:val="0"/>
          <w:numId w:val="5"/>
        </w:numPr>
        <w:ind w:left="360"/>
        <w:jc w:val="both"/>
      </w:pPr>
      <w:r w:rsidRPr="0073383C">
        <w:t xml:space="preserve">The SIDS DOCK, established in 2009, during climate talks in Copenhagen, Denmark, is funded by the Government of Denmark with a USD 14.5 million grant in 2010, in Cancun, Mexico.  In 2011, in Durban, South Africa, SIDS DOCK received additional support from the Government of Japan, with a pledge of USD 15 million in grant funding over two years, providing additional </w:t>
      </w:r>
      <w:r w:rsidRPr="00134CA1">
        <w:t>support for the SIDS DOCK Project Pipeline and other activities. The Denmark SIDS DOCK Support Program had an implementation period of 18 months, beginning 1 July 2011, through 31 December 2012.</w:t>
      </w:r>
    </w:p>
    <w:p w14:paraId="78F3E743" w14:textId="77777777" w:rsidR="00AF7C41" w:rsidRDefault="00AF7C41" w:rsidP="00AF7C41">
      <w:pPr>
        <w:jc w:val="both"/>
      </w:pPr>
    </w:p>
    <w:p w14:paraId="3FFBEB5A" w14:textId="77777777" w:rsidR="00AF7C41" w:rsidRDefault="00AF7C41" w:rsidP="00EF39DA">
      <w:pPr>
        <w:pStyle w:val="ListParagraph"/>
        <w:numPr>
          <w:ilvl w:val="0"/>
          <w:numId w:val="5"/>
        </w:numPr>
        <w:ind w:left="360"/>
        <w:jc w:val="both"/>
      </w:pPr>
      <w:r w:rsidRPr="0067099D">
        <w:t xml:space="preserve">SIDS DOCK, the Federal Ministry for European and International Affairs of the Republic of Austria, and the United Nations Industrial Development Organization (UNIDO), announced a historic partnership </w:t>
      </w:r>
      <w:r>
        <w:t xml:space="preserve">in March 2014, </w:t>
      </w:r>
      <w:r w:rsidRPr="0067099D">
        <w:t>worth millions of Euros, to establish a network of regional Centres for Renewable Energy and Energy Efficiency in SIDS. The Government of Austria, through the Austrian Development Agency (ADA), has committed to fund the establishment and first operational phase for Renewable Energy and Energy Efficiency Centres in the Caribbean (CCREEE), Indian Ocean (IOCREEE), and the Pacific (PCREEE), and to provide support to the African islands at the ECOWAS Centre for Renewable Energy and Energy Efficiency (ECREEE).</w:t>
      </w:r>
    </w:p>
    <w:p w14:paraId="3E80B8D5" w14:textId="77777777" w:rsidR="00567BE2" w:rsidRDefault="00567BE2" w:rsidP="00567BE2">
      <w:pPr>
        <w:pStyle w:val="ListParagraph"/>
      </w:pPr>
    </w:p>
    <w:p w14:paraId="6B3F94C0" w14:textId="77777777" w:rsidR="00567BE2" w:rsidRDefault="00567BE2" w:rsidP="00EF39DA">
      <w:pPr>
        <w:pStyle w:val="ListParagraph"/>
        <w:numPr>
          <w:ilvl w:val="0"/>
          <w:numId w:val="5"/>
        </w:numPr>
        <w:ind w:left="360"/>
        <w:jc w:val="both"/>
      </w:pPr>
      <w:r>
        <w:t xml:space="preserve">Twenty-two SIDS </w:t>
      </w:r>
      <w:r w:rsidRPr="0067099D">
        <w:t xml:space="preserve">have signed </w:t>
      </w:r>
      <w:r>
        <w:t xml:space="preserve">a </w:t>
      </w:r>
      <w:r w:rsidRPr="0067099D">
        <w:t xml:space="preserve">historic Memorandum of Understanding (MoU) establishing a long-term partnership with the Clinton Climate Initiative (CCI) that will see the Partners working together to speed up innovative renewable energy projects and solutions that would significantly transform </w:t>
      </w:r>
      <w:r>
        <w:t>the SIDS</w:t>
      </w:r>
      <w:r w:rsidRPr="0067099D">
        <w:t xml:space="preserve"> energy sector to the benefit the population.  </w:t>
      </w:r>
      <w:r>
        <w:t xml:space="preserve">In 2012, </w:t>
      </w:r>
      <w:r w:rsidRPr="0067099D">
        <w:t xml:space="preserve">President Clinton </w:t>
      </w:r>
      <w:r>
        <w:t>established</w:t>
      </w:r>
      <w:r w:rsidRPr="0067099D">
        <w:t xml:space="preserve"> a Diesel Replacement Project in small island developing states, a decision that grew from his expressed concerns about the high cost of electricity for imported diesel fuel for small island developing states as well as the adverse impact on climate change from the use of fossil fuels.  </w:t>
      </w:r>
    </w:p>
    <w:p w14:paraId="013A6DA2" w14:textId="77777777" w:rsidR="00AF7C41" w:rsidRDefault="00AF7C41" w:rsidP="00AF7C41">
      <w:pPr>
        <w:pStyle w:val="ListParagraph"/>
        <w:ind w:left="360"/>
        <w:jc w:val="both"/>
      </w:pPr>
    </w:p>
    <w:p w14:paraId="398C9846" w14:textId="77777777" w:rsidR="002F3CA8" w:rsidRPr="009445E6" w:rsidRDefault="002F3CA8" w:rsidP="00EF39DA">
      <w:pPr>
        <w:pStyle w:val="ListParagraph"/>
        <w:numPr>
          <w:ilvl w:val="0"/>
          <w:numId w:val="1"/>
        </w:numPr>
        <w:ind w:left="360"/>
        <w:jc w:val="both"/>
        <w:rPr>
          <w:b/>
        </w:rPr>
      </w:pPr>
      <w:r w:rsidRPr="009445E6">
        <w:rPr>
          <w:b/>
        </w:rPr>
        <w:t>About the SIDS DOCK Steering Committee</w:t>
      </w:r>
    </w:p>
    <w:p w14:paraId="61BA86A7" w14:textId="77777777" w:rsidR="009445E6" w:rsidRPr="00AF7C41" w:rsidRDefault="009445E6" w:rsidP="00EF39DA">
      <w:pPr>
        <w:pStyle w:val="ListParagraph"/>
        <w:numPr>
          <w:ilvl w:val="0"/>
          <w:numId w:val="5"/>
        </w:numPr>
        <w:ind w:left="450"/>
        <w:contextualSpacing/>
        <w:jc w:val="both"/>
        <w:rPr>
          <w:lang w:val="en-JM"/>
        </w:rPr>
      </w:pPr>
      <w:r w:rsidRPr="00AF7C41">
        <w:rPr>
          <w:lang w:val="en-JM"/>
        </w:rPr>
        <w:t>The Memorandum of Agreement (MOA) for Establishing the SIDS DOCK was formally signed by ten (10) member governments of the  Alliance of Small Island States (AOSIS) at the United Nations Framework Convention on Climate Change (UNFCCC) 15</w:t>
      </w:r>
      <w:r w:rsidRPr="00AF7C41">
        <w:rPr>
          <w:vertAlign w:val="superscript"/>
          <w:lang w:val="en-JM"/>
        </w:rPr>
        <w:t>th</w:t>
      </w:r>
      <w:r w:rsidRPr="00AF7C41">
        <w:rPr>
          <w:lang w:val="en-JM"/>
        </w:rPr>
        <w:t xml:space="preserve"> Meeting of the Conference of Parties (COP 15), in Copenhagen, Denmark, on 18 December 2009, formally endorsing the work necessary to establish an international organisation – SIDS DOCK – to facilitate the transformation of their national energy sectors into ones minimally dependent on high carbon and imported petroleum fuels, thereby assisting the national economies to generate additional financial resources to help meet the challenges of adapting to the adverse consequences of human-induced climate change.  The Founding Member Governments of the SIDS DOCK are: The Commonwealth of the Bahamas, Belize, Republic of </w:t>
      </w:r>
      <w:r w:rsidR="0002693E" w:rsidRPr="00AF7C41">
        <w:rPr>
          <w:lang w:val="en-JM"/>
        </w:rPr>
        <w:t>Cabo</w:t>
      </w:r>
      <w:r w:rsidRPr="00AF7C41">
        <w:rPr>
          <w:lang w:val="en-JM"/>
        </w:rPr>
        <w:t xml:space="preserve"> Verde, Dominican Republic, Jamaica, Republic of Mauritius, Republic of Palau, St. Lucia, Republic of the Seychelles, and the Solomon Islands.</w:t>
      </w:r>
    </w:p>
    <w:p w14:paraId="4BCC9613" w14:textId="77777777" w:rsidR="009445E6" w:rsidRDefault="009445E6" w:rsidP="00C66A20">
      <w:pPr>
        <w:pStyle w:val="ListParagraph"/>
        <w:ind w:left="360"/>
        <w:contextualSpacing/>
        <w:jc w:val="both"/>
        <w:rPr>
          <w:lang w:val="en-JM"/>
        </w:rPr>
      </w:pPr>
    </w:p>
    <w:p w14:paraId="02A635D7" w14:textId="77777777" w:rsidR="009445E6" w:rsidRDefault="009445E6" w:rsidP="00EF39DA">
      <w:pPr>
        <w:pStyle w:val="ListParagraph"/>
        <w:numPr>
          <w:ilvl w:val="0"/>
          <w:numId w:val="5"/>
        </w:numPr>
        <w:autoSpaceDE w:val="0"/>
        <w:autoSpaceDN w:val="0"/>
        <w:adjustRightInd w:val="0"/>
        <w:ind w:left="360"/>
        <w:jc w:val="both"/>
      </w:pPr>
      <w:r w:rsidRPr="009445E6">
        <w:rPr>
          <w:lang w:val="en-JM"/>
        </w:rPr>
        <w:t xml:space="preserve">In particular, </w:t>
      </w:r>
      <w:r w:rsidR="00F42B5C">
        <w:t>t</w:t>
      </w:r>
      <w:r w:rsidRPr="0048026B">
        <w:t xml:space="preserve">he </w:t>
      </w:r>
      <w:r>
        <w:t>SIDS DOCK</w:t>
      </w:r>
      <w:r w:rsidRPr="0048026B">
        <w:t xml:space="preserve"> </w:t>
      </w:r>
      <w:r>
        <w:t>Steering Committee</w:t>
      </w:r>
      <w:r w:rsidRPr="0048026B">
        <w:t xml:space="preserve"> </w:t>
      </w:r>
      <w:r w:rsidR="00F42B5C">
        <w:t xml:space="preserve">was established for the purposes of advising </w:t>
      </w:r>
      <w:r w:rsidRPr="0048026B">
        <w:t xml:space="preserve">AOSIS and the broader climate change community on the need to promote transformation of the SIDS energy sector as the best option for reducing GHG, which can be done through a combination of continual improvements in energy efficiency and development of renewable energy resources. </w:t>
      </w:r>
      <w:r w:rsidRPr="00AA201D">
        <w:t>The Steering Committee will review existing/similar institutional mechan</w:t>
      </w:r>
      <w:r>
        <w:t>isms in the international</w:t>
      </w:r>
      <w:r w:rsidRPr="00AA201D">
        <w:t xml:space="preserve"> arena to provide recommendations on the implementation of </w:t>
      </w:r>
      <w:r>
        <w:t>SIDS DOCK</w:t>
      </w:r>
      <w:r w:rsidRPr="00AA201D">
        <w:t>.</w:t>
      </w:r>
      <w:r>
        <w:t xml:space="preserve">  The </w:t>
      </w:r>
      <w:r w:rsidRPr="00AA201D">
        <w:t xml:space="preserve">Steering Committee will recommend criteria for selection of </w:t>
      </w:r>
      <w:r>
        <w:t>SIDS DOCK</w:t>
      </w:r>
      <w:r w:rsidRPr="00AA201D">
        <w:t xml:space="preserve"> Board Members, </w:t>
      </w:r>
      <w:r>
        <w:t xml:space="preserve">National Coordinators, </w:t>
      </w:r>
      <w:r w:rsidRPr="00AA201D">
        <w:t xml:space="preserve">and drafting of the </w:t>
      </w:r>
      <w:r>
        <w:t>SIDS DOCK</w:t>
      </w:r>
      <w:r w:rsidRPr="00AA201D">
        <w:t xml:space="preserve"> Charter and by-laws.  </w:t>
      </w:r>
      <w:r>
        <w:t xml:space="preserve"> </w:t>
      </w:r>
    </w:p>
    <w:p w14:paraId="3D6C31E7" w14:textId="77777777" w:rsidR="009445E6" w:rsidRDefault="009445E6" w:rsidP="00C66A20">
      <w:pPr>
        <w:pStyle w:val="ListParagraph"/>
        <w:jc w:val="both"/>
      </w:pPr>
    </w:p>
    <w:p w14:paraId="7AC3389E" w14:textId="77777777" w:rsidR="009445E6" w:rsidRDefault="009445E6" w:rsidP="00EF39DA">
      <w:pPr>
        <w:pStyle w:val="ListParagraph"/>
        <w:numPr>
          <w:ilvl w:val="0"/>
          <w:numId w:val="5"/>
        </w:numPr>
        <w:autoSpaceDE w:val="0"/>
        <w:autoSpaceDN w:val="0"/>
        <w:adjustRightInd w:val="0"/>
        <w:ind w:left="360"/>
        <w:jc w:val="both"/>
      </w:pPr>
      <w:r w:rsidRPr="00961773">
        <w:t xml:space="preserve">Under the guidance of the Chairman, the Steering Committee will carry out the series of activities outlined below.  The steering committee is intended as the forerunner of the </w:t>
      </w:r>
      <w:r w:rsidR="00501093">
        <w:t>SIDS DOCK Assembly</w:t>
      </w:r>
      <w:r w:rsidRPr="00961773">
        <w:t xml:space="preserve">. Upon on formation of the </w:t>
      </w:r>
      <w:r w:rsidR="00501093">
        <w:t>Assembly</w:t>
      </w:r>
      <w:r w:rsidRPr="00961773">
        <w:t xml:space="preserve"> the Steering Committee function</w:t>
      </w:r>
      <w:r>
        <w:t>s</w:t>
      </w:r>
      <w:r w:rsidRPr="00961773">
        <w:t xml:space="preserve"> will change.  Initial responsibilities of the Steering Committee will be to</w:t>
      </w:r>
      <w:r w:rsidRPr="00C24154">
        <w:t>:</w:t>
      </w:r>
    </w:p>
    <w:p w14:paraId="2E60041B" w14:textId="77777777" w:rsidR="009445E6" w:rsidRPr="00D87E5E" w:rsidRDefault="009445E6" w:rsidP="00C66A20">
      <w:pPr>
        <w:jc w:val="both"/>
      </w:pPr>
      <w:r w:rsidRPr="00D87E5E">
        <w:t xml:space="preserve"> </w:t>
      </w:r>
    </w:p>
    <w:p w14:paraId="348A3948" w14:textId="77777777" w:rsidR="009445E6" w:rsidRDefault="009445E6" w:rsidP="00EF39DA">
      <w:pPr>
        <w:pStyle w:val="BodyText"/>
        <w:numPr>
          <w:ilvl w:val="0"/>
          <w:numId w:val="2"/>
        </w:numPr>
        <w:spacing w:before="0" w:after="0"/>
        <w:outlineLvl w:val="2"/>
        <w:rPr>
          <w:sz w:val="24"/>
          <w:lang w:val="en-JM"/>
        </w:rPr>
      </w:pPr>
      <w:r>
        <w:rPr>
          <w:sz w:val="24"/>
        </w:rPr>
        <w:t>Work in</w:t>
      </w:r>
      <w:r w:rsidRPr="00D87E5E">
        <w:rPr>
          <w:sz w:val="24"/>
        </w:rPr>
        <w:t xml:space="preserve"> collaboration with the Regional Organizations – the Caribbean Community Climate Change Centre and the Secretariat of the South Pacific Regional Environment Programme (5Cs and SPREP) </w:t>
      </w:r>
      <w:r>
        <w:rPr>
          <w:sz w:val="24"/>
        </w:rPr>
        <w:t xml:space="preserve">- </w:t>
      </w:r>
      <w:r w:rsidRPr="00D87E5E">
        <w:rPr>
          <w:sz w:val="24"/>
        </w:rPr>
        <w:t xml:space="preserve">provide guidance for the further development of the </w:t>
      </w:r>
      <w:r>
        <w:rPr>
          <w:sz w:val="24"/>
        </w:rPr>
        <w:t xml:space="preserve">SIDS DOCK. </w:t>
      </w:r>
      <w:r w:rsidRPr="00D87E5E">
        <w:rPr>
          <w:sz w:val="24"/>
          <w:lang w:val="en-JM"/>
        </w:rPr>
        <w:t xml:space="preserve"> </w:t>
      </w:r>
    </w:p>
    <w:p w14:paraId="35C43ED9" w14:textId="77777777" w:rsidR="009445E6" w:rsidRDefault="009445E6" w:rsidP="00EF39DA">
      <w:pPr>
        <w:pStyle w:val="BodyText"/>
        <w:numPr>
          <w:ilvl w:val="0"/>
          <w:numId w:val="2"/>
        </w:numPr>
        <w:spacing w:before="0" w:after="0"/>
        <w:outlineLvl w:val="2"/>
        <w:rPr>
          <w:sz w:val="24"/>
          <w:lang w:val="en-JM"/>
        </w:rPr>
      </w:pPr>
      <w:r w:rsidRPr="0007180D">
        <w:rPr>
          <w:sz w:val="24"/>
        </w:rPr>
        <w:t>Provide linkages with Capital</w:t>
      </w:r>
      <w:r>
        <w:rPr>
          <w:sz w:val="24"/>
        </w:rPr>
        <w:t>,</w:t>
      </w:r>
      <w:r w:rsidRPr="0007180D">
        <w:rPr>
          <w:sz w:val="24"/>
        </w:rPr>
        <w:t xml:space="preserve"> to ensure efficient development of the initiative and identification of national focal point</w:t>
      </w:r>
      <w:r>
        <w:rPr>
          <w:sz w:val="24"/>
        </w:rPr>
        <w:t>s and national priorities.</w:t>
      </w:r>
    </w:p>
    <w:p w14:paraId="44ABCD71" w14:textId="77777777" w:rsidR="009445E6" w:rsidRDefault="009445E6" w:rsidP="00EF39DA">
      <w:pPr>
        <w:pStyle w:val="BodyText"/>
        <w:numPr>
          <w:ilvl w:val="0"/>
          <w:numId w:val="2"/>
        </w:numPr>
        <w:spacing w:before="0" w:after="0"/>
        <w:outlineLvl w:val="2"/>
        <w:rPr>
          <w:sz w:val="24"/>
          <w:lang w:val="en-JM"/>
        </w:rPr>
      </w:pPr>
      <w:r w:rsidRPr="0007180D">
        <w:rPr>
          <w:sz w:val="24"/>
        </w:rPr>
        <w:t xml:space="preserve">Assistance with preparation of the criteria for the </w:t>
      </w:r>
      <w:r>
        <w:rPr>
          <w:sz w:val="24"/>
        </w:rPr>
        <w:t>Assembly and Executive Council</w:t>
      </w:r>
      <w:r w:rsidRPr="0007180D">
        <w:rPr>
          <w:sz w:val="24"/>
        </w:rPr>
        <w:t>, and in identification of same</w:t>
      </w:r>
      <w:r>
        <w:rPr>
          <w:sz w:val="24"/>
        </w:rPr>
        <w:t>.</w:t>
      </w:r>
      <w:r>
        <w:rPr>
          <w:sz w:val="24"/>
          <w:lang w:val="en-JM"/>
        </w:rPr>
        <w:tab/>
      </w:r>
    </w:p>
    <w:p w14:paraId="0DF55440" w14:textId="77777777" w:rsidR="009445E6" w:rsidRDefault="009445E6" w:rsidP="00EF39DA">
      <w:pPr>
        <w:pStyle w:val="ListParagraph"/>
        <w:numPr>
          <w:ilvl w:val="0"/>
          <w:numId w:val="2"/>
        </w:numPr>
        <w:jc w:val="both"/>
      </w:pPr>
      <w:r w:rsidRPr="0007180D">
        <w:t xml:space="preserve">Advocate and promote </w:t>
      </w:r>
      <w:r>
        <w:t>SIDS DOCK</w:t>
      </w:r>
      <w:r w:rsidRPr="0007180D">
        <w:t xml:space="preserve"> to the international </w:t>
      </w:r>
      <w:r>
        <w:t>donor</w:t>
      </w:r>
      <w:r w:rsidRPr="0007180D">
        <w:t xml:space="preserve"> community and private sector</w:t>
      </w:r>
      <w:r>
        <w:t>.</w:t>
      </w:r>
    </w:p>
    <w:p w14:paraId="17ADD9D1" w14:textId="77777777" w:rsidR="009445E6" w:rsidRDefault="009445E6" w:rsidP="00EF39DA">
      <w:pPr>
        <w:pStyle w:val="BodyText"/>
        <w:numPr>
          <w:ilvl w:val="0"/>
          <w:numId w:val="2"/>
        </w:numPr>
        <w:spacing w:before="0" w:after="0"/>
        <w:outlineLvl w:val="2"/>
        <w:rPr>
          <w:sz w:val="24"/>
          <w:lang w:val="en-JM"/>
        </w:rPr>
      </w:pPr>
      <w:r w:rsidRPr="0007180D">
        <w:rPr>
          <w:sz w:val="24"/>
        </w:rPr>
        <w:t xml:space="preserve">Preparation of the draft </w:t>
      </w:r>
      <w:r>
        <w:rPr>
          <w:sz w:val="24"/>
        </w:rPr>
        <w:t>Statue Establishing the SIDS DOCK.</w:t>
      </w:r>
    </w:p>
    <w:p w14:paraId="0389F41B" w14:textId="77777777" w:rsidR="009445E6" w:rsidRDefault="009445E6" w:rsidP="00EF39DA">
      <w:pPr>
        <w:pStyle w:val="ListParagraph"/>
        <w:numPr>
          <w:ilvl w:val="0"/>
          <w:numId w:val="2"/>
        </w:numPr>
        <w:jc w:val="both"/>
      </w:pPr>
      <w:r w:rsidRPr="0007180D">
        <w:t>Assist with resources mobilization to support project implementation.</w:t>
      </w:r>
    </w:p>
    <w:p w14:paraId="5E6666BB" w14:textId="77777777" w:rsidR="009445E6" w:rsidRPr="0007180D" w:rsidRDefault="009445E6" w:rsidP="00EF39DA">
      <w:pPr>
        <w:pStyle w:val="ListParagraph"/>
        <w:numPr>
          <w:ilvl w:val="0"/>
          <w:numId w:val="2"/>
        </w:numPr>
        <w:jc w:val="both"/>
      </w:pPr>
      <w:r>
        <w:t xml:space="preserve">Oversee the planning and launch of SIDS DOCK. </w:t>
      </w:r>
    </w:p>
    <w:p w14:paraId="197FF33F" w14:textId="77777777" w:rsidR="002F3CA8" w:rsidRDefault="002F3CA8" w:rsidP="00C66A20">
      <w:pPr>
        <w:jc w:val="both"/>
      </w:pPr>
    </w:p>
    <w:p w14:paraId="5CA36D29" w14:textId="77777777" w:rsidR="009445E6" w:rsidRPr="00C66A20" w:rsidRDefault="009445E6" w:rsidP="00EF39DA">
      <w:pPr>
        <w:pStyle w:val="ListParagraph"/>
        <w:numPr>
          <w:ilvl w:val="0"/>
          <w:numId w:val="1"/>
        </w:numPr>
        <w:ind w:left="360"/>
        <w:jc w:val="both"/>
        <w:rPr>
          <w:b/>
        </w:rPr>
      </w:pPr>
      <w:r w:rsidRPr="00C66A20">
        <w:rPr>
          <w:b/>
        </w:rPr>
        <w:t>Structure of the report</w:t>
      </w:r>
    </w:p>
    <w:p w14:paraId="049F9D5B" w14:textId="77777777" w:rsidR="00C66A20" w:rsidRDefault="009445E6" w:rsidP="00EF39DA">
      <w:pPr>
        <w:pStyle w:val="ListParagraph"/>
        <w:numPr>
          <w:ilvl w:val="0"/>
          <w:numId w:val="5"/>
        </w:numPr>
        <w:ind w:left="360"/>
        <w:jc w:val="both"/>
      </w:pPr>
      <w:r>
        <w:t>The report is d</w:t>
      </w:r>
      <w:r w:rsidR="00C66A20">
        <w:t>ivided into four main parts.</w:t>
      </w:r>
    </w:p>
    <w:p w14:paraId="7A646F44" w14:textId="77777777" w:rsidR="00C66A20" w:rsidRDefault="00C66A20" w:rsidP="00EF39DA">
      <w:pPr>
        <w:pStyle w:val="ListParagraph"/>
        <w:numPr>
          <w:ilvl w:val="0"/>
          <w:numId w:val="3"/>
        </w:numPr>
        <w:jc w:val="both"/>
      </w:pPr>
      <w:r>
        <w:t>The Steering Committee</w:t>
      </w:r>
      <w:r w:rsidR="009445E6">
        <w:t xml:space="preserve"> itself, its existence, membership, </w:t>
      </w:r>
      <w:r w:rsidR="00397E8A">
        <w:t>meeting</w:t>
      </w:r>
      <w:r w:rsidR="009445E6">
        <w:t xml:space="preserve">s, legal framework and status, as well as budgetary and financial matters. </w:t>
      </w:r>
    </w:p>
    <w:p w14:paraId="7A0D8148" w14:textId="77777777" w:rsidR="00C66A20" w:rsidRDefault="00C66A20" w:rsidP="00EF39DA">
      <w:pPr>
        <w:pStyle w:val="ListParagraph"/>
        <w:numPr>
          <w:ilvl w:val="0"/>
          <w:numId w:val="3"/>
        </w:numPr>
        <w:jc w:val="both"/>
      </w:pPr>
      <w:r>
        <w:t xml:space="preserve">The Interim SIDS DOCK Secretariat </w:t>
      </w:r>
      <w:r w:rsidR="009445E6">
        <w:t>(“Secretariat”), its structure, staff and offices.</w:t>
      </w:r>
    </w:p>
    <w:p w14:paraId="7325917A" w14:textId="77777777" w:rsidR="00C66A20" w:rsidRDefault="009445E6" w:rsidP="00EF39DA">
      <w:pPr>
        <w:pStyle w:val="ListParagraph"/>
        <w:numPr>
          <w:ilvl w:val="0"/>
          <w:numId w:val="3"/>
        </w:numPr>
        <w:jc w:val="both"/>
      </w:pPr>
      <w:r>
        <w:t xml:space="preserve">The </w:t>
      </w:r>
      <w:r w:rsidR="00C66A20">
        <w:t>Ratification of the SIDS DOCK</w:t>
      </w:r>
      <w:r>
        <w:t xml:space="preserve"> Statute and the Work Programmes that were adopted by the </w:t>
      </w:r>
      <w:r w:rsidR="00C66A20">
        <w:t>Committee</w:t>
      </w:r>
      <w:r>
        <w:t>, a</w:t>
      </w:r>
      <w:r w:rsidR="00C66A20">
        <w:t>s well as their implementation.</w:t>
      </w:r>
    </w:p>
    <w:p w14:paraId="034AEBF0" w14:textId="77777777" w:rsidR="009445E6" w:rsidRDefault="009445E6" w:rsidP="00EF39DA">
      <w:pPr>
        <w:pStyle w:val="ListParagraph"/>
        <w:numPr>
          <w:ilvl w:val="0"/>
          <w:numId w:val="3"/>
        </w:numPr>
        <w:jc w:val="both"/>
      </w:pPr>
      <w:r>
        <w:t xml:space="preserve">The </w:t>
      </w:r>
      <w:r w:rsidR="00C66A20">
        <w:t xml:space="preserve">preparations for the </w:t>
      </w:r>
      <w:r>
        <w:t xml:space="preserve">transition from the </w:t>
      </w:r>
      <w:r w:rsidR="00C66A20">
        <w:t>Committee</w:t>
      </w:r>
      <w:r>
        <w:t xml:space="preserve"> to the </w:t>
      </w:r>
      <w:r w:rsidR="00C66A20">
        <w:t>SIDS DOCK Assembly</w:t>
      </w:r>
      <w:r>
        <w:t xml:space="preserve"> </w:t>
      </w:r>
      <w:r w:rsidR="00C66A20">
        <w:t xml:space="preserve">at </w:t>
      </w:r>
      <w:r>
        <w:t xml:space="preserve">the </w:t>
      </w:r>
      <w:r w:rsidR="00C66A20">
        <w:t>first session of the</w:t>
      </w:r>
      <w:r>
        <w:t xml:space="preserve"> Assembly </w:t>
      </w:r>
      <w:r w:rsidR="00C66A20">
        <w:t xml:space="preserve">10 December 2015, </w:t>
      </w:r>
      <w:r>
        <w:t xml:space="preserve">in </w:t>
      </w:r>
      <w:r w:rsidR="00C66A20">
        <w:t>Paris, France, at the COP 21</w:t>
      </w:r>
      <w:r>
        <w:t>.</w:t>
      </w:r>
    </w:p>
    <w:p w14:paraId="6C49F7FA" w14:textId="77777777" w:rsidR="002F3CA8" w:rsidRDefault="002F3CA8" w:rsidP="00C66A20">
      <w:pPr>
        <w:jc w:val="both"/>
      </w:pPr>
    </w:p>
    <w:p w14:paraId="6CBB2EF3" w14:textId="77777777" w:rsidR="00C66A20" w:rsidRDefault="00C66A20" w:rsidP="00C66A20">
      <w:pPr>
        <w:jc w:val="both"/>
      </w:pPr>
    </w:p>
    <w:p w14:paraId="64051E3B" w14:textId="77777777" w:rsidR="00C66A20" w:rsidRDefault="00C66A20" w:rsidP="00C66A20">
      <w:pPr>
        <w:jc w:val="both"/>
      </w:pPr>
    </w:p>
    <w:p w14:paraId="3365A450" w14:textId="77777777" w:rsidR="00C66A20" w:rsidRDefault="00C66A20" w:rsidP="00C66A20">
      <w:pPr>
        <w:jc w:val="both"/>
      </w:pPr>
    </w:p>
    <w:p w14:paraId="5D5D5399" w14:textId="77777777" w:rsidR="00C66A20" w:rsidRDefault="00C66A20" w:rsidP="00C66A20">
      <w:pPr>
        <w:jc w:val="both"/>
      </w:pPr>
    </w:p>
    <w:p w14:paraId="605CF9CF" w14:textId="77777777" w:rsidR="00C66A20" w:rsidRDefault="00C66A20" w:rsidP="00C66A20">
      <w:pPr>
        <w:jc w:val="both"/>
      </w:pPr>
    </w:p>
    <w:p w14:paraId="69E8633F" w14:textId="77777777" w:rsidR="00C66A20" w:rsidRDefault="00C66A20" w:rsidP="00C66A20">
      <w:pPr>
        <w:jc w:val="both"/>
      </w:pPr>
    </w:p>
    <w:p w14:paraId="13345B0E" w14:textId="77777777" w:rsidR="00C66A20" w:rsidRDefault="00C66A20" w:rsidP="00C66A20">
      <w:pPr>
        <w:jc w:val="both"/>
      </w:pPr>
    </w:p>
    <w:p w14:paraId="5A95E287" w14:textId="77777777" w:rsidR="00C66A20" w:rsidRDefault="00C66A20" w:rsidP="00C66A20">
      <w:pPr>
        <w:jc w:val="both"/>
      </w:pPr>
    </w:p>
    <w:p w14:paraId="432048F5" w14:textId="77777777" w:rsidR="00C66A20" w:rsidRDefault="00C66A20" w:rsidP="00C66A20">
      <w:pPr>
        <w:jc w:val="both"/>
      </w:pPr>
    </w:p>
    <w:p w14:paraId="489BB8C5" w14:textId="77777777" w:rsidR="00C66A20" w:rsidRDefault="00C66A20" w:rsidP="00C66A20">
      <w:pPr>
        <w:jc w:val="both"/>
      </w:pPr>
    </w:p>
    <w:p w14:paraId="190C2846" w14:textId="77777777" w:rsidR="00C66A20" w:rsidRDefault="00C66A20" w:rsidP="00C66A20">
      <w:pPr>
        <w:jc w:val="both"/>
      </w:pPr>
    </w:p>
    <w:p w14:paraId="0271BC95" w14:textId="77777777" w:rsidR="00C66A20" w:rsidRDefault="00C66A20" w:rsidP="00C66A20">
      <w:pPr>
        <w:jc w:val="both"/>
      </w:pPr>
    </w:p>
    <w:p w14:paraId="605C479D" w14:textId="77777777" w:rsidR="00C66A20" w:rsidRPr="0004479D" w:rsidRDefault="00D71E26" w:rsidP="00C66A20">
      <w:pPr>
        <w:jc w:val="both"/>
        <w:rPr>
          <w:b/>
          <w:sz w:val="28"/>
          <w:szCs w:val="28"/>
        </w:rPr>
      </w:pPr>
      <w:r w:rsidRPr="0004479D">
        <w:rPr>
          <w:b/>
          <w:sz w:val="28"/>
          <w:szCs w:val="28"/>
        </w:rPr>
        <w:t>II</w:t>
      </w:r>
      <w:r w:rsidRPr="0004479D">
        <w:rPr>
          <w:b/>
          <w:sz w:val="28"/>
          <w:szCs w:val="28"/>
        </w:rPr>
        <w:tab/>
        <w:t>The SIDS DOCK Steering Committee</w:t>
      </w:r>
    </w:p>
    <w:p w14:paraId="4F3447AD" w14:textId="77777777" w:rsidR="00C66A20" w:rsidRDefault="00C66A20" w:rsidP="00C66A20">
      <w:pPr>
        <w:jc w:val="both"/>
      </w:pPr>
    </w:p>
    <w:bookmarkEnd w:id="0"/>
    <w:p w14:paraId="23AE8912" w14:textId="77777777" w:rsidR="00D71E26" w:rsidRPr="00D71E26" w:rsidRDefault="00D71E26" w:rsidP="00501093">
      <w:pPr>
        <w:ind w:left="360" w:hanging="360"/>
        <w:contextualSpacing/>
        <w:jc w:val="both"/>
        <w:rPr>
          <w:b/>
        </w:rPr>
      </w:pPr>
      <w:r w:rsidRPr="00D71E26">
        <w:rPr>
          <w:b/>
        </w:rPr>
        <w:t xml:space="preserve">A. </w:t>
      </w:r>
      <w:r>
        <w:rPr>
          <w:b/>
        </w:rPr>
        <w:tab/>
      </w:r>
      <w:r w:rsidRPr="00D71E26">
        <w:rPr>
          <w:b/>
        </w:rPr>
        <w:t xml:space="preserve">Existence </w:t>
      </w:r>
    </w:p>
    <w:p w14:paraId="79CD4D7B" w14:textId="77777777" w:rsidR="00D71E26" w:rsidRDefault="00D71E26" w:rsidP="00EF39DA">
      <w:pPr>
        <w:pStyle w:val="ListParagraph"/>
        <w:numPr>
          <w:ilvl w:val="0"/>
          <w:numId w:val="5"/>
        </w:numPr>
        <w:ind w:left="360"/>
        <w:contextualSpacing/>
        <w:jc w:val="both"/>
        <w:rPr>
          <w:lang w:val="en-JM"/>
        </w:rPr>
      </w:pPr>
      <w:r>
        <w:t xml:space="preserve">The Steering Committee was established on </w:t>
      </w:r>
      <w:r w:rsidRPr="00D71E26">
        <w:rPr>
          <w:lang w:val="en-JM"/>
        </w:rPr>
        <w:t>12 March 2010, at the Permanent Mission of Grenada to the United Nations, in New York.</w:t>
      </w:r>
    </w:p>
    <w:p w14:paraId="54224EA2" w14:textId="77777777" w:rsidR="00D71E26" w:rsidRDefault="00D71E26" w:rsidP="00501093">
      <w:pPr>
        <w:pStyle w:val="ListParagraph"/>
        <w:ind w:left="360"/>
        <w:contextualSpacing/>
        <w:jc w:val="both"/>
        <w:rPr>
          <w:lang w:val="en-JM"/>
        </w:rPr>
      </w:pPr>
    </w:p>
    <w:p w14:paraId="432F8CDF" w14:textId="77777777" w:rsidR="00344AC3" w:rsidRPr="00344AC3" w:rsidRDefault="00D71E26" w:rsidP="00EF39DA">
      <w:pPr>
        <w:pStyle w:val="ListParagraph"/>
        <w:numPr>
          <w:ilvl w:val="0"/>
          <w:numId w:val="5"/>
        </w:numPr>
        <w:ind w:left="360"/>
        <w:contextualSpacing/>
        <w:jc w:val="both"/>
        <w:rPr>
          <w:lang w:val="en-JM"/>
        </w:rPr>
      </w:pPr>
      <w:r>
        <w:t xml:space="preserve">The Committee was to remain in existence until the Statute came into force and thereafter until the conclusion of the first session of the Assembly and the election of the Council in accordance with the </w:t>
      </w:r>
      <w:r w:rsidR="00344AC3">
        <w:t>Terms of Reference of the Committee.</w:t>
      </w:r>
    </w:p>
    <w:p w14:paraId="123C0FB2" w14:textId="77777777" w:rsidR="00344AC3" w:rsidRDefault="00344AC3" w:rsidP="00501093">
      <w:pPr>
        <w:pStyle w:val="ListParagraph"/>
        <w:jc w:val="both"/>
      </w:pPr>
    </w:p>
    <w:p w14:paraId="2532DA7C" w14:textId="77777777" w:rsidR="009445E6" w:rsidRPr="00537643" w:rsidRDefault="00344AC3" w:rsidP="00EF39DA">
      <w:pPr>
        <w:pStyle w:val="ListParagraph"/>
        <w:numPr>
          <w:ilvl w:val="0"/>
          <w:numId w:val="5"/>
        </w:numPr>
        <w:ind w:left="360"/>
        <w:contextualSpacing/>
        <w:jc w:val="both"/>
        <w:rPr>
          <w:lang w:val="en-JM"/>
        </w:rPr>
      </w:pPr>
      <w:r>
        <w:t>The work of the Committee commenced on 12 March 2010, and the Committee will cease</w:t>
      </w:r>
      <w:r w:rsidR="00D71E26">
        <w:t xml:space="preserve"> to exist on </w:t>
      </w:r>
      <w:r>
        <w:t>10 December 2015</w:t>
      </w:r>
      <w:r w:rsidR="00D71E26">
        <w:t>.</w:t>
      </w:r>
    </w:p>
    <w:p w14:paraId="2AF49114" w14:textId="77777777" w:rsidR="00537643" w:rsidRPr="00537643" w:rsidRDefault="00537643" w:rsidP="00537643">
      <w:pPr>
        <w:pStyle w:val="ListParagraph"/>
        <w:rPr>
          <w:lang w:val="en-JM"/>
        </w:rPr>
      </w:pPr>
    </w:p>
    <w:p w14:paraId="036E716E" w14:textId="77777777" w:rsidR="00537643" w:rsidRPr="00344AC3" w:rsidRDefault="00537643" w:rsidP="00EF39DA">
      <w:pPr>
        <w:pStyle w:val="ListParagraph"/>
        <w:numPr>
          <w:ilvl w:val="0"/>
          <w:numId w:val="5"/>
        </w:numPr>
        <w:ind w:left="360"/>
        <w:contextualSpacing/>
        <w:jc w:val="both"/>
        <w:rPr>
          <w:lang w:val="en-JM"/>
        </w:rPr>
      </w:pPr>
      <w:r>
        <w:rPr>
          <w:lang w:val="en-JM"/>
        </w:rPr>
        <w:t>The Committee designated the Caribbean Community (CARICOM) Climate Change Centre as the Interim SIDS DOCK Secretariat on 12 March 2010.</w:t>
      </w:r>
    </w:p>
    <w:p w14:paraId="3F022F2D" w14:textId="77777777" w:rsidR="00344AC3" w:rsidRPr="00344AC3" w:rsidRDefault="00344AC3" w:rsidP="00501093">
      <w:pPr>
        <w:pStyle w:val="ListParagraph"/>
        <w:jc w:val="both"/>
        <w:rPr>
          <w:lang w:val="en-JM"/>
        </w:rPr>
      </w:pPr>
    </w:p>
    <w:p w14:paraId="51D89D40" w14:textId="77777777" w:rsidR="00344AC3" w:rsidRPr="00501093" w:rsidRDefault="0004479D" w:rsidP="00EF39DA">
      <w:pPr>
        <w:pStyle w:val="ListParagraph"/>
        <w:numPr>
          <w:ilvl w:val="0"/>
          <w:numId w:val="4"/>
        </w:numPr>
        <w:ind w:left="360"/>
        <w:contextualSpacing/>
        <w:jc w:val="both"/>
        <w:rPr>
          <w:b/>
          <w:lang w:val="en-JM"/>
        </w:rPr>
      </w:pPr>
      <w:r w:rsidRPr="00501093">
        <w:rPr>
          <w:b/>
          <w:lang w:val="en-JM"/>
        </w:rPr>
        <w:t>Legal s</w:t>
      </w:r>
      <w:r w:rsidR="008A4459" w:rsidRPr="00501093">
        <w:rPr>
          <w:b/>
          <w:lang w:val="en-JM"/>
        </w:rPr>
        <w:t>tatus</w:t>
      </w:r>
    </w:p>
    <w:p w14:paraId="7E157A29" w14:textId="77777777" w:rsidR="0004479D" w:rsidRPr="00501093" w:rsidRDefault="008A4459" w:rsidP="00EF39DA">
      <w:pPr>
        <w:pStyle w:val="BodyText3"/>
        <w:numPr>
          <w:ilvl w:val="0"/>
          <w:numId w:val="5"/>
        </w:numPr>
        <w:spacing w:after="0"/>
        <w:ind w:left="360"/>
        <w:contextualSpacing/>
        <w:jc w:val="both"/>
        <w:rPr>
          <w:sz w:val="24"/>
          <w:szCs w:val="24"/>
        </w:rPr>
      </w:pPr>
      <w:r w:rsidRPr="00501093">
        <w:rPr>
          <w:sz w:val="24"/>
          <w:szCs w:val="24"/>
        </w:rPr>
        <w:t>The Steering Committee has no legal capacity as may be necessary for the exercise of its functions and the fulfilment of its purposes</w:t>
      </w:r>
      <w:r w:rsidR="0004479D" w:rsidRPr="00501093">
        <w:rPr>
          <w:sz w:val="24"/>
          <w:szCs w:val="24"/>
        </w:rPr>
        <w:t xml:space="preserve">. </w:t>
      </w:r>
      <w:r w:rsidR="00501093" w:rsidRPr="00501093">
        <w:rPr>
          <w:sz w:val="24"/>
          <w:szCs w:val="24"/>
        </w:rPr>
        <w:t>Currently, the SIDS DOCK Steering Committee is the main decision-making body until the first meeting of the SIDS DOCK Assembly is convened, at which time the Assembly members are expected to approve the Host Country Agreement and other legal documents relevant to the start-up of SIDS DOCK.</w:t>
      </w:r>
    </w:p>
    <w:p w14:paraId="18FC75E7" w14:textId="77777777" w:rsidR="0004479D" w:rsidRPr="0004479D" w:rsidRDefault="0004479D" w:rsidP="00501093">
      <w:pPr>
        <w:contextualSpacing/>
        <w:jc w:val="both"/>
        <w:rPr>
          <w:lang w:val="en-JM"/>
        </w:rPr>
      </w:pPr>
    </w:p>
    <w:p w14:paraId="2843CDE6" w14:textId="77777777" w:rsidR="0004479D" w:rsidRPr="0004479D" w:rsidRDefault="0004479D" w:rsidP="00EF39DA">
      <w:pPr>
        <w:pStyle w:val="ListParagraph"/>
        <w:numPr>
          <w:ilvl w:val="0"/>
          <w:numId w:val="5"/>
        </w:numPr>
        <w:ind w:left="360"/>
        <w:contextualSpacing/>
        <w:jc w:val="both"/>
        <w:rPr>
          <w:lang w:val="en-JM"/>
        </w:rPr>
      </w:pPr>
      <w:r>
        <w:t xml:space="preserve">The status of the Committee is set out in its Terms of Reference. On 30 September 2015, SIDS DOCK Members directed the Committee </w:t>
      </w:r>
      <w:r w:rsidRPr="006570D6">
        <w:t>to take all possible measures to ensure the rapid and effective</w:t>
      </w:r>
      <w:r>
        <w:t xml:space="preserve"> establishment of the SIDS DOCK i</w:t>
      </w:r>
      <w:r w:rsidRPr="006570D6">
        <w:t>n accordan</w:t>
      </w:r>
      <w:r>
        <w:t>ce with its terms of reference.</w:t>
      </w:r>
    </w:p>
    <w:p w14:paraId="4C3EC61F" w14:textId="77777777" w:rsidR="0004479D" w:rsidRDefault="0004479D" w:rsidP="00501093">
      <w:pPr>
        <w:contextualSpacing/>
        <w:jc w:val="both"/>
        <w:rPr>
          <w:lang w:val="en-JM"/>
        </w:rPr>
      </w:pPr>
    </w:p>
    <w:p w14:paraId="1F437DBD" w14:textId="77777777" w:rsidR="0004479D" w:rsidRPr="0004479D" w:rsidRDefault="0004479D" w:rsidP="00EF39DA">
      <w:pPr>
        <w:pStyle w:val="ListParagraph"/>
        <w:numPr>
          <w:ilvl w:val="0"/>
          <w:numId w:val="4"/>
        </w:numPr>
        <w:ind w:left="360"/>
        <w:contextualSpacing/>
        <w:jc w:val="both"/>
        <w:rPr>
          <w:b/>
        </w:rPr>
      </w:pPr>
      <w:r w:rsidRPr="0004479D">
        <w:rPr>
          <w:b/>
        </w:rPr>
        <w:t xml:space="preserve">Development of membership </w:t>
      </w:r>
    </w:p>
    <w:p w14:paraId="7B3B7367" w14:textId="77777777" w:rsidR="00266E33" w:rsidRPr="00266E33" w:rsidRDefault="0004479D" w:rsidP="00EF39DA">
      <w:pPr>
        <w:pStyle w:val="ListParagraph"/>
        <w:numPr>
          <w:ilvl w:val="0"/>
          <w:numId w:val="5"/>
        </w:numPr>
        <w:ind w:left="360"/>
        <w:contextualSpacing/>
        <w:jc w:val="both"/>
        <w:rPr>
          <w:lang w:val="en-JM"/>
        </w:rPr>
      </w:pPr>
      <w:r>
        <w:t>The Committee’s membership is composed of one representative of each of the Signatories of the Memorandum of Agreement Establishing the SIDS DOCK.</w:t>
      </w:r>
    </w:p>
    <w:p w14:paraId="32C73C04" w14:textId="77777777" w:rsidR="00266E33" w:rsidRPr="00266E33" w:rsidRDefault="00266E33" w:rsidP="00501093">
      <w:pPr>
        <w:contextualSpacing/>
        <w:jc w:val="both"/>
        <w:rPr>
          <w:lang w:val="en-JM"/>
        </w:rPr>
      </w:pPr>
    </w:p>
    <w:p w14:paraId="20563A33" w14:textId="77777777" w:rsidR="00266E33" w:rsidRPr="00266E33" w:rsidRDefault="0004479D" w:rsidP="00EF39DA">
      <w:pPr>
        <w:pStyle w:val="ListParagraph"/>
        <w:numPr>
          <w:ilvl w:val="0"/>
          <w:numId w:val="5"/>
        </w:numPr>
        <w:ind w:left="360"/>
        <w:contextualSpacing/>
        <w:jc w:val="both"/>
        <w:rPr>
          <w:lang w:val="en-JM"/>
        </w:rPr>
      </w:pPr>
      <w:r w:rsidRPr="00266E33">
        <w:rPr>
          <w:lang w:val="en-JM"/>
        </w:rPr>
        <w:t>The following 32 countries have signed the Memorandum Establishing the SIDS DOCK</w:t>
      </w:r>
      <w:r w:rsidR="008675EF" w:rsidRPr="00266E33">
        <w:rPr>
          <w:lang w:val="en-JM"/>
        </w:rPr>
        <w:t xml:space="preserve">: </w:t>
      </w:r>
      <w:r w:rsidR="008675EF" w:rsidRPr="00266E33">
        <w:rPr>
          <w:color w:val="2A2A2A"/>
        </w:rPr>
        <w:t xml:space="preserve">Antigua &amp; Barbuda, Barbados, Belize, Bahamas (Commonwealth of the), Cabo Verde (Republic of), Cook Islands, Dominica (Commonwealth of), Dominican Republic, Grenada, Jamaica, Fiji (Republic of), Guinea Bissau, Kiribati (Republic of), Maldives (Republic of the), Marshall Islands (Republic of the), Mauritius (Republic of), Micronesia (Federated States of), Nauru (Republic of), Niue, Palau (Republic of), Samoa (Independent State of), Seychelles (Republic of the), Saint Kitts and Nevis, Saint Lucia, Saint Vincent and the Grenadines, </w:t>
      </w:r>
      <w:r w:rsidR="008675EF" w:rsidRPr="008675EF">
        <w:t>São Tomé and Príncipe (Democratic Republic of)</w:t>
      </w:r>
      <w:r w:rsidR="008675EF" w:rsidRPr="00266E33">
        <w:rPr>
          <w:color w:val="2A2A2A"/>
        </w:rPr>
        <w:t>, Solomon Islands, Suriname (Republic of), Tonga (Kingdom of), Trinidad and Tobago (Republic of), Tuvalu, Vanuatu (Republic of).</w:t>
      </w:r>
    </w:p>
    <w:p w14:paraId="27037AB7" w14:textId="77777777" w:rsidR="00266E33" w:rsidRDefault="00266E33" w:rsidP="00501093">
      <w:pPr>
        <w:pStyle w:val="ListParagraph"/>
        <w:jc w:val="both"/>
      </w:pPr>
    </w:p>
    <w:p w14:paraId="4B877D32" w14:textId="77777777" w:rsidR="0004479D" w:rsidRDefault="003734AF" w:rsidP="00EF39DA">
      <w:pPr>
        <w:pStyle w:val="ListParagraph"/>
        <w:numPr>
          <w:ilvl w:val="0"/>
          <w:numId w:val="5"/>
        </w:numPr>
        <w:ind w:left="360"/>
        <w:contextualSpacing/>
        <w:jc w:val="both"/>
        <w:rPr>
          <w:lang w:val="en-JM"/>
        </w:rPr>
      </w:pPr>
      <w:r>
        <w:t xml:space="preserve">Subsequently, 20 states signed the SIDS DOCK Statute </w:t>
      </w:r>
      <w:r w:rsidR="00266E33">
        <w:t xml:space="preserve">in Apia, Samoa, between 1 to 5 September 2014, </w:t>
      </w:r>
      <w:r>
        <w:t xml:space="preserve">until its entry into force </w:t>
      </w:r>
      <w:r w:rsidR="00266E33">
        <w:t xml:space="preserve">on 27 September 2015, following the required thirty (30) days after the receipt of the ninth Instrument of Ratification by the Depositary (Belize). </w:t>
      </w:r>
      <w:r w:rsidR="0004479D" w:rsidRPr="00266E33">
        <w:rPr>
          <w:lang w:val="en-JM"/>
        </w:rPr>
        <w:t>The following 13 countries have ratified and accede to the Statute Establishing SIDS DOCK:</w:t>
      </w:r>
      <w:r w:rsidR="008675EF" w:rsidRPr="00266E33">
        <w:rPr>
          <w:lang w:val="en-JM"/>
        </w:rPr>
        <w:t xml:space="preserve"> Bahamas (Commonwealth of the), Barbados, Belize, Cook Islands, Dominica (Commonwealth of), Grenada, </w:t>
      </w:r>
      <w:r w:rsidRPr="00266E33">
        <w:rPr>
          <w:lang w:val="en-JM"/>
        </w:rPr>
        <w:t>Samoa (Independent State of), Saint Kitts and Nevis, Saint Lucia, Saint Vincent and the Grenadines, Seychelles (Republic of), Tonga (Kingdom of), Tuvalu.</w:t>
      </w:r>
    </w:p>
    <w:p w14:paraId="27DAC247" w14:textId="77777777" w:rsidR="00692492" w:rsidRPr="00692492" w:rsidRDefault="00692492" w:rsidP="00692492">
      <w:pPr>
        <w:contextualSpacing/>
        <w:jc w:val="both"/>
        <w:rPr>
          <w:lang w:val="en-JM"/>
        </w:rPr>
      </w:pPr>
    </w:p>
    <w:p w14:paraId="0E5BF2D7" w14:textId="77777777" w:rsidR="00266E33" w:rsidRPr="0004479D" w:rsidRDefault="00266E33" w:rsidP="00EF39DA">
      <w:pPr>
        <w:pStyle w:val="ListParagraph"/>
        <w:numPr>
          <w:ilvl w:val="0"/>
          <w:numId w:val="4"/>
        </w:numPr>
        <w:ind w:left="360"/>
        <w:contextualSpacing/>
        <w:jc w:val="both"/>
        <w:rPr>
          <w:b/>
        </w:rPr>
      </w:pPr>
      <w:r>
        <w:rPr>
          <w:b/>
        </w:rPr>
        <w:t>Steering Committee meetings</w:t>
      </w:r>
    </w:p>
    <w:p w14:paraId="787FDBCC" w14:textId="77777777" w:rsidR="00266E33" w:rsidRDefault="00266E33" w:rsidP="00EF39DA">
      <w:pPr>
        <w:pStyle w:val="ListParagraph"/>
        <w:numPr>
          <w:ilvl w:val="0"/>
          <w:numId w:val="5"/>
        </w:numPr>
        <w:ind w:left="360"/>
        <w:contextualSpacing/>
        <w:jc w:val="both"/>
      </w:pPr>
      <w:r>
        <w:t xml:space="preserve">The Committee’s held </w:t>
      </w:r>
      <w:r w:rsidR="00596C1B">
        <w:t>1</w:t>
      </w:r>
      <w:r w:rsidR="00C660C6">
        <w:t>9</w:t>
      </w:r>
      <w:r>
        <w:t xml:space="preserve"> meetings:</w:t>
      </w:r>
    </w:p>
    <w:p w14:paraId="5C201C11" w14:textId="77777777" w:rsidR="00266E33" w:rsidRDefault="00266E33" w:rsidP="00501093">
      <w:pPr>
        <w:contextualSpacing/>
        <w:jc w:val="both"/>
      </w:pPr>
    </w:p>
    <w:p w14:paraId="56E194DC" w14:textId="77777777" w:rsidR="00266E33" w:rsidRDefault="00266E33" w:rsidP="00501093">
      <w:pPr>
        <w:contextualSpacing/>
        <w:jc w:val="both"/>
      </w:pPr>
      <w:r>
        <w:t>1</w:t>
      </w:r>
      <w:r w:rsidRPr="00266E33">
        <w:rPr>
          <w:vertAlign w:val="superscript"/>
        </w:rPr>
        <w:t>st</w:t>
      </w:r>
      <w:r>
        <w:t xml:space="preserve"> Meeting: 12 March 2010, in New York. Chair</w:t>
      </w:r>
      <w:r w:rsidR="00054DEC">
        <w:t xml:space="preserve"> of AOSIS</w:t>
      </w:r>
      <w:r>
        <w:t>: Grenada (</w:t>
      </w:r>
      <w:proofErr w:type="spellStart"/>
      <w:r>
        <w:t>Dessima</w:t>
      </w:r>
      <w:proofErr w:type="spellEnd"/>
      <w:r>
        <w:t xml:space="preserve"> Williams, Permanent Representative of Grenada to the United Nations).</w:t>
      </w:r>
    </w:p>
    <w:p w14:paraId="2718B036" w14:textId="77777777" w:rsidR="00266E33" w:rsidRDefault="00266E33" w:rsidP="00501093">
      <w:pPr>
        <w:contextualSpacing/>
        <w:jc w:val="both"/>
      </w:pPr>
    </w:p>
    <w:p w14:paraId="792CDDDB" w14:textId="77777777" w:rsidR="00266E33" w:rsidRDefault="00266E33" w:rsidP="00501093">
      <w:pPr>
        <w:contextualSpacing/>
        <w:jc w:val="both"/>
      </w:pPr>
      <w:r>
        <w:t>2</w:t>
      </w:r>
      <w:r w:rsidRPr="00266E33">
        <w:rPr>
          <w:vertAlign w:val="superscript"/>
        </w:rPr>
        <w:t>nd</w:t>
      </w:r>
      <w:r>
        <w:t xml:space="preserve"> Meeting: </w:t>
      </w:r>
      <w:r w:rsidRPr="00321F89">
        <w:rPr>
          <w:lang w:val="en-JM"/>
        </w:rPr>
        <w:t>1-2 November 2010, in St. George’s, Grenada</w:t>
      </w:r>
      <w:r>
        <w:rPr>
          <w:lang w:val="en-JM"/>
        </w:rPr>
        <w:t xml:space="preserve">. </w:t>
      </w:r>
      <w:r>
        <w:t>Chair</w:t>
      </w:r>
      <w:r w:rsidR="00054DEC">
        <w:t xml:space="preserve"> of AOSIS</w:t>
      </w:r>
      <w:r>
        <w:t>: Grenada (</w:t>
      </w:r>
      <w:proofErr w:type="spellStart"/>
      <w:r>
        <w:t>Dessima</w:t>
      </w:r>
      <w:proofErr w:type="spellEnd"/>
      <w:r>
        <w:t xml:space="preserve"> Williams, Permanent Representative of Grenada to the United Nations). </w:t>
      </w:r>
    </w:p>
    <w:p w14:paraId="49481D62" w14:textId="77777777" w:rsidR="00054DEC" w:rsidRDefault="00054DEC" w:rsidP="00501093">
      <w:pPr>
        <w:contextualSpacing/>
        <w:jc w:val="both"/>
        <w:rPr>
          <w:lang w:val="en-JM"/>
        </w:rPr>
      </w:pPr>
    </w:p>
    <w:p w14:paraId="6E9C1822" w14:textId="77777777" w:rsidR="00266E33" w:rsidRDefault="00266E33" w:rsidP="00501093">
      <w:pPr>
        <w:contextualSpacing/>
        <w:jc w:val="both"/>
        <w:rPr>
          <w:lang w:val="en-JM"/>
        </w:rPr>
      </w:pPr>
      <w:r w:rsidRPr="00266E33">
        <w:rPr>
          <w:lang w:val="en-JM"/>
        </w:rPr>
        <w:t>3</w:t>
      </w:r>
      <w:r w:rsidRPr="00266E33">
        <w:rPr>
          <w:vertAlign w:val="superscript"/>
          <w:lang w:val="en-JM"/>
        </w:rPr>
        <w:t>rd</w:t>
      </w:r>
      <w:r w:rsidRPr="00266E33">
        <w:rPr>
          <w:lang w:val="en-JM"/>
        </w:rPr>
        <w:t xml:space="preserve"> Meeting: 31 May 2011, </w:t>
      </w:r>
      <w:r w:rsidR="00054DEC">
        <w:rPr>
          <w:lang w:val="en-JM"/>
        </w:rPr>
        <w:t xml:space="preserve">in New York. </w:t>
      </w:r>
      <w:r w:rsidR="00054DEC">
        <w:t>Chair</w:t>
      </w:r>
      <w:r w:rsidR="00C660C6">
        <w:t xml:space="preserve"> of AOSIS</w:t>
      </w:r>
      <w:r w:rsidR="00054DEC">
        <w:t>: Grenada (</w:t>
      </w:r>
      <w:proofErr w:type="spellStart"/>
      <w:r w:rsidR="00054DEC">
        <w:t>Dessima</w:t>
      </w:r>
      <w:proofErr w:type="spellEnd"/>
      <w:r w:rsidR="00054DEC">
        <w:t xml:space="preserve"> Williams, Permanent Representative of Grenada to the United Nations). T</w:t>
      </w:r>
      <w:r w:rsidRPr="00266E33">
        <w:rPr>
          <w:lang w:val="en-JM"/>
        </w:rPr>
        <w:t xml:space="preserve">he Chair of AOSIS formally handed over responsibilities for development of SIDS DOCK to the Commonwealth of Dominica, which was voted Chair of the SIDS DOCK Steering Committee, represented by Vince Henderson, the Permanent Representative </w:t>
      </w:r>
      <w:r w:rsidR="00054DEC">
        <w:rPr>
          <w:lang w:val="en-JM"/>
        </w:rPr>
        <w:t xml:space="preserve">of the Commonwealth of Dominica </w:t>
      </w:r>
      <w:r w:rsidRPr="00266E33">
        <w:rPr>
          <w:lang w:val="en-JM"/>
        </w:rPr>
        <w:t>to the UN.</w:t>
      </w:r>
    </w:p>
    <w:p w14:paraId="7556C0E4" w14:textId="77777777" w:rsidR="00054DEC" w:rsidRDefault="00054DEC" w:rsidP="00501093">
      <w:pPr>
        <w:contextualSpacing/>
        <w:jc w:val="both"/>
        <w:rPr>
          <w:lang w:val="en-JM"/>
        </w:rPr>
      </w:pPr>
    </w:p>
    <w:p w14:paraId="1C32E470" w14:textId="77777777" w:rsidR="00054DEC" w:rsidRDefault="00054DEC" w:rsidP="00501093">
      <w:pPr>
        <w:contextualSpacing/>
        <w:jc w:val="both"/>
        <w:rPr>
          <w:lang w:val="en-JM"/>
        </w:rPr>
      </w:pPr>
      <w:r>
        <w:rPr>
          <w:lang w:val="en-JM"/>
        </w:rPr>
        <w:t>4</w:t>
      </w:r>
      <w:r w:rsidRPr="00054DEC">
        <w:rPr>
          <w:vertAlign w:val="superscript"/>
          <w:lang w:val="en-JM"/>
        </w:rPr>
        <w:t>th</w:t>
      </w:r>
      <w:r>
        <w:rPr>
          <w:lang w:val="en-JM"/>
        </w:rPr>
        <w:t xml:space="preserve"> Meeting: </w:t>
      </w:r>
      <w:r w:rsidRPr="00321F89">
        <w:rPr>
          <w:lang w:val="en-JM"/>
        </w:rPr>
        <w:t>18 August 2011</w:t>
      </w:r>
      <w:r>
        <w:rPr>
          <w:lang w:val="en-JM"/>
        </w:rPr>
        <w:t>, in New York. Chair of the SIDS DOCK Steering Committee: Dominica (Vince Henderson, Permanent Representative of the Commonwealth of Dominica to the UN).</w:t>
      </w:r>
    </w:p>
    <w:p w14:paraId="67726F08" w14:textId="77777777" w:rsidR="00266E33" w:rsidRDefault="00266E33" w:rsidP="00501093">
      <w:pPr>
        <w:contextualSpacing/>
        <w:jc w:val="both"/>
        <w:rPr>
          <w:lang w:val="en-JM"/>
        </w:rPr>
      </w:pPr>
    </w:p>
    <w:p w14:paraId="2C1A77A6" w14:textId="77777777" w:rsidR="00266E33" w:rsidRDefault="00054DEC" w:rsidP="00501093">
      <w:pPr>
        <w:contextualSpacing/>
        <w:jc w:val="both"/>
        <w:rPr>
          <w:lang w:val="en-JM"/>
        </w:rPr>
      </w:pPr>
      <w:r>
        <w:rPr>
          <w:lang w:val="en-JM"/>
        </w:rPr>
        <w:t>5</w:t>
      </w:r>
      <w:r w:rsidRPr="00054DEC">
        <w:rPr>
          <w:vertAlign w:val="superscript"/>
          <w:lang w:val="en-JM"/>
        </w:rPr>
        <w:t>th</w:t>
      </w:r>
      <w:r>
        <w:rPr>
          <w:lang w:val="en-JM"/>
        </w:rPr>
        <w:t xml:space="preserve"> (Special) Meeting: </w:t>
      </w:r>
      <w:r w:rsidRPr="00321F89">
        <w:rPr>
          <w:lang w:val="en-JM"/>
        </w:rPr>
        <w:t xml:space="preserve">9 December 2011, </w:t>
      </w:r>
      <w:r>
        <w:rPr>
          <w:lang w:val="en-JM"/>
        </w:rPr>
        <w:t>in New York. Chair: Dominica (Vince Henderson, Permanent Representative of the Commonwealth of Dominica to the UN).</w:t>
      </w:r>
    </w:p>
    <w:p w14:paraId="0E6CEACF" w14:textId="77777777" w:rsidR="00054DEC" w:rsidRDefault="00054DEC" w:rsidP="00501093">
      <w:pPr>
        <w:contextualSpacing/>
        <w:jc w:val="both"/>
        <w:rPr>
          <w:lang w:val="en-JM"/>
        </w:rPr>
      </w:pPr>
    </w:p>
    <w:p w14:paraId="0378AFF7" w14:textId="77777777" w:rsidR="00054DEC" w:rsidRDefault="00054DEC" w:rsidP="00501093">
      <w:pPr>
        <w:contextualSpacing/>
        <w:jc w:val="both"/>
        <w:rPr>
          <w:lang w:val="en-JM"/>
        </w:rPr>
      </w:pPr>
      <w:r>
        <w:rPr>
          <w:lang w:val="en-JM"/>
        </w:rPr>
        <w:t>6</w:t>
      </w:r>
      <w:r w:rsidRPr="00054DEC">
        <w:rPr>
          <w:vertAlign w:val="superscript"/>
          <w:lang w:val="en-JM"/>
        </w:rPr>
        <w:t>th</w:t>
      </w:r>
      <w:r>
        <w:rPr>
          <w:lang w:val="en-JM"/>
        </w:rPr>
        <w:t xml:space="preserve"> Meeting: </w:t>
      </w:r>
      <w:r w:rsidRPr="00321F89">
        <w:rPr>
          <w:lang w:val="en-JM"/>
        </w:rPr>
        <w:t>13 February 2012,</w:t>
      </w:r>
      <w:r w:rsidRPr="00054DEC">
        <w:rPr>
          <w:lang w:val="en-JM"/>
        </w:rPr>
        <w:t xml:space="preserve"> </w:t>
      </w:r>
      <w:r>
        <w:rPr>
          <w:lang w:val="en-JM"/>
        </w:rPr>
        <w:t>in New York. Chair: Dominica (Vince Henderson, Permanent Representative of the Commonwealth of Dominica to the UN).</w:t>
      </w:r>
    </w:p>
    <w:p w14:paraId="48034303" w14:textId="77777777" w:rsidR="00054DEC" w:rsidRDefault="00054DEC" w:rsidP="00501093">
      <w:pPr>
        <w:contextualSpacing/>
        <w:jc w:val="both"/>
        <w:rPr>
          <w:lang w:val="en-JM"/>
        </w:rPr>
      </w:pPr>
    </w:p>
    <w:p w14:paraId="402EB157" w14:textId="77777777" w:rsidR="00054DEC" w:rsidRDefault="00054DEC" w:rsidP="00501093">
      <w:pPr>
        <w:contextualSpacing/>
        <w:jc w:val="both"/>
        <w:rPr>
          <w:lang w:val="en-JM"/>
        </w:rPr>
      </w:pPr>
      <w:r>
        <w:rPr>
          <w:lang w:val="en-JM"/>
        </w:rPr>
        <w:t>7</w:t>
      </w:r>
      <w:r w:rsidRPr="00054DEC">
        <w:rPr>
          <w:vertAlign w:val="superscript"/>
          <w:lang w:val="en-JM"/>
        </w:rPr>
        <w:t>th</w:t>
      </w:r>
      <w:r>
        <w:rPr>
          <w:lang w:val="en-JM"/>
        </w:rPr>
        <w:t xml:space="preserve"> Meeting: 13 December 2012, in New York. Chair: Dominica (Vince Henderson, Permanent Representative of the Commonwealth of Dominica to the UN).</w:t>
      </w:r>
    </w:p>
    <w:p w14:paraId="5A563BFB" w14:textId="77777777" w:rsidR="00054DEC" w:rsidRDefault="00054DEC" w:rsidP="00501093">
      <w:pPr>
        <w:contextualSpacing/>
        <w:jc w:val="both"/>
        <w:rPr>
          <w:lang w:val="en-JM"/>
        </w:rPr>
      </w:pPr>
    </w:p>
    <w:p w14:paraId="3948032C" w14:textId="77777777" w:rsidR="00054DEC" w:rsidRDefault="00054DEC" w:rsidP="00501093">
      <w:pPr>
        <w:contextualSpacing/>
        <w:jc w:val="both"/>
        <w:rPr>
          <w:lang w:val="en-JM"/>
        </w:rPr>
      </w:pPr>
      <w:r>
        <w:rPr>
          <w:lang w:val="en-JM"/>
        </w:rPr>
        <w:t>8</w:t>
      </w:r>
      <w:r w:rsidRPr="00054DEC">
        <w:rPr>
          <w:vertAlign w:val="superscript"/>
          <w:lang w:val="en-JM"/>
        </w:rPr>
        <w:t>th</w:t>
      </w:r>
      <w:r>
        <w:rPr>
          <w:lang w:val="en-JM"/>
        </w:rPr>
        <w:t xml:space="preserve"> Meeting: 25 February 2013, in New York. Chair: Dominica (Vince Henderson, Permanent Representative of the Commonwealth of Dominica to the UN).</w:t>
      </w:r>
    </w:p>
    <w:p w14:paraId="1AAE738C" w14:textId="77777777" w:rsidR="00054DEC" w:rsidRDefault="00054DEC" w:rsidP="00501093">
      <w:pPr>
        <w:contextualSpacing/>
        <w:jc w:val="both"/>
        <w:rPr>
          <w:lang w:val="en-JM"/>
        </w:rPr>
      </w:pPr>
    </w:p>
    <w:p w14:paraId="31937D0E" w14:textId="77777777" w:rsidR="002E6C10" w:rsidRDefault="002E6C10" w:rsidP="00501093">
      <w:pPr>
        <w:contextualSpacing/>
        <w:jc w:val="both"/>
        <w:rPr>
          <w:lang w:val="en-JM"/>
        </w:rPr>
      </w:pPr>
      <w:r>
        <w:rPr>
          <w:lang w:val="en-JM"/>
        </w:rPr>
        <w:t>9</w:t>
      </w:r>
      <w:r w:rsidRPr="002E6C10">
        <w:rPr>
          <w:vertAlign w:val="superscript"/>
          <w:lang w:val="en-JM"/>
        </w:rPr>
        <w:t>th</w:t>
      </w:r>
      <w:r>
        <w:rPr>
          <w:lang w:val="en-JM"/>
        </w:rPr>
        <w:t xml:space="preserve"> Meeting: 6 August 2013, in New York. Chair: Dominica (Vince Henderson, Permanent Representative of the Commonwealth of Dominica to the UN).</w:t>
      </w:r>
    </w:p>
    <w:p w14:paraId="02314899" w14:textId="77777777" w:rsidR="00054DEC" w:rsidRDefault="00054DEC" w:rsidP="00501093">
      <w:pPr>
        <w:contextualSpacing/>
        <w:jc w:val="both"/>
        <w:rPr>
          <w:lang w:val="en-JM"/>
        </w:rPr>
      </w:pPr>
    </w:p>
    <w:p w14:paraId="37BAC623" w14:textId="77777777" w:rsidR="002E6C10" w:rsidRDefault="002E6C10" w:rsidP="00501093">
      <w:pPr>
        <w:contextualSpacing/>
        <w:jc w:val="both"/>
        <w:rPr>
          <w:lang w:val="en-JM"/>
        </w:rPr>
      </w:pPr>
      <w:r>
        <w:rPr>
          <w:lang w:val="en-JM"/>
        </w:rPr>
        <w:t>10</w:t>
      </w:r>
      <w:r w:rsidRPr="002E6C10">
        <w:rPr>
          <w:vertAlign w:val="superscript"/>
          <w:lang w:val="en-JM"/>
        </w:rPr>
        <w:t>th</w:t>
      </w:r>
      <w:r>
        <w:rPr>
          <w:lang w:val="en-JM"/>
        </w:rPr>
        <w:t xml:space="preserve"> Meeting: 3 September 2013, in New York. Chair: Dominica (Vince Henderson, Permanent Representative of the Commonwealth of Dominica to the UN).</w:t>
      </w:r>
    </w:p>
    <w:p w14:paraId="134FFB2C" w14:textId="77777777" w:rsidR="002E6C10" w:rsidRDefault="002E6C10" w:rsidP="00501093">
      <w:pPr>
        <w:contextualSpacing/>
        <w:jc w:val="both"/>
        <w:rPr>
          <w:lang w:val="en-JM"/>
        </w:rPr>
      </w:pPr>
    </w:p>
    <w:p w14:paraId="7E6371EA" w14:textId="77777777" w:rsidR="002E6C10" w:rsidRDefault="002E6C10" w:rsidP="00501093">
      <w:pPr>
        <w:contextualSpacing/>
        <w:jc w:val="both"/>
        <w:rPr>
          <w:lang w:val="en-JM"/>
        </w:rPr>
      </w:pPr>
      <w:r>
        <w:rPr>
          <w:lang w:val="en-JM"/>
        </w:rPr>
        <w:t>11</w:t>
      </w:r>
      <w:r w:rsidRPr="002E6C10">
        <w:rPr>
          <w:vertAlign w:val="superscript"/>
          <w:lang w:val="en-JM"/>
        </w:rPr>
        <w:t>th</w:t>
      </w:r>
      <w:r>
        <w:rPr>
          <w:lang w:val="en-JM"/>
        </w:rPr>
        <w:t xml:space="preserve"> Meeting: 16 December 2013, in New York. Chair: Dominica (Vince Henderson, Permanent Representative of the Commonwealth of Dominica to the UN).</w:t>
      </w:r>
    </w:p>
    <w:p w14:paraId="48162148" w14:textId="77777777" w:rsidR="00676DA2" w:rsidRDefault="00676DA2" w:rsidP="00501093">
      <w:pPr>
        <w:contextualSpacing/>
        <w:jc w:val="both"/>
        <w:rPr>
          <w:lang w:val="en-JM"/>
        </w:rPr>
      </w:pPr>
    </w:p>
    <w:p w14:paraId="1407A9FD" w14:textId="77777777" w:rsidR="00676DA2" w:rsidRDefault="00676DA2" w:rsidP="00501093">
      <w:pPr>
        <w:contextualSpacing/>
        <w:jc w:val="both"/>
        <w:rPr>
          <w:lang w:val="en-JM"/>
        </w:rPr>
      </w:pPr>
      <w:r>
        <w:rPr>
          <w:lang w:val="en-JM"/>
        </w:rPr>
        <w:t>12</w:t>
      </w:r>
      <w:r w:rsidRPr="00676DA2">
        <w:rPr>
          <w:vertAlign w:val="superscript"/>
          <w:lang w:val="en-JM"/>
        </w:rPr>
        <w:t>th</w:t>
      </w:r>
      <w:r>
        <w:rPr>
          <w:lang w:val="en-JM"/>
        </w:rPr>
        <w:t xml:space="preserve"> Meeting: 28 February 2014, in New York. Chair: Dominica (Vince Henderson, Permanent Representative of the Commonwealth of Dominica to the UN).</w:t>
      </w:r>
    </w:p>
    <w:p w14:paraId="051118CB" w14:textId="77777777" w:rsidR="002E6C10" w:rsidRDefault="002E6C10" w:rsidP="00501093">
      <w:pPr>
        <w:contextualSpacing/>
        <w:jc w:val="both"/>
        <w:rPr>
          <w:lang w:val="en-JM"/>
        </w:rPr>
      </w:pPr>
    </w:p>
    <w:p w14:paraId="7BF0DAF7" w14:textId="77777777" w:rsidR="00941F53" w:rsidRDefault="00676DA2" w:rsidP="00501093">
      <w:pPr>
        <w:contextualSpacing/>
        <w:jc w:val="both"/>
        <w:rPr>
          <w:lang w:val="en-JM"/>
        </w:rPr>
      </w:pPr>
      <w:r>
        <w:rPr>
          <w:lang w:val="en-JM"/>
        </w:rPr>
        <w:t>13</w:t>
      </w:r>
      <w:r w:rsidRPr="00676DA2">
        <w:rPr>
          <w:vertAlign w:val="superscript"/>
          <w:lang w:val="en-JM"/>
        </w:rPr>
        <w:t>th</w:t>
      </w:r>
      <w:r>
        <w:rPr>
          <w:lang w:val="en-JM"/>
        </w:rPr>
        <w:t xml:space="preserve"> </w:t>
      </w:r>
      <w:r w:rsidR="00941F53">
        <w:rPr>
          <w:lang w:val="en-JM"/>
        </w:rPr>
        <w:t xml:space="preserve">(Special) </w:t>
      </w:r>
      <w:r>
        <w:rPr>
          <w:lang w:val="en-JM"/>
        </w:rPr>
        <w:t xml:space="preserve">Meeting: </w:t>
      </w:r>
      <w:r w:rsidR="00941F53">
        <w:rPr>
          <w:lang w:val="en-JM"/>
        </w:rPr>
        <w:t>9 July 2014, in New York. Chair: Dominica (Vince Henderson, Permanent Representative of the Commonwealth of Dominica to the UN).</w:t>
      </w:r>
    </w:p>
    <w:p w14:paraId="620D30E9" w14:textId="77777777" w:rsidR="00FA5E51" w:rsidRDefault="00FA5E51" w:rsidP="00501093">
      <w:pPr>
        <w:contextualSpacing/>
        <w:jc w:val="both"/>
        <w:rPr>
          <w:lang w:val="en-JM"/>
        </w:rPr>
      </w:pPr>
    </w:p>
    <w:p w14:paraId="2F1A4C2A" w14:textId="77777777" w:rsidR="00FA5E51" w:rsidRDefault="00FA5E51" w:rsidP="00501093">
      <w:pPr>
        <w:contextualSpacing/>
        <w:jc w:val="both"/>
        <w:rPr>
          <w:lang w:val="en-JM"/>
        </w:rPr>
      </w:pPr>
      <w:r>
        <w:rPr>
          <w:lang w:val="en-JM"/>
        </w:rPr>
        <w:t>14</w:t>
      </w:r>
      <w:r w:rsidRPr="00FA5E51">
        <w:rPr>
          <w:vertAlign w:val="superscript"/>
          <w:lang w:val="en-JM"/>
        </w:rPr>
        <w:t>th</w:t>
      </w:r>
      <w:r>
        <w:rPr>
          <w:lang w:val="en-JM"/>
        </w:rPr>
        <w:t xml:space="preserve"> (Special) Meeting: 31 August 2014, in Apia, Samoa. Chair: St. Vincent and the Grenadines (I. Rhonda King, Permanent Representative of St. Vincent and the Grenadines to the UN).</w:t>
      </w:r>
    </w:p>
    <w:p w14:paraId="1EE8A1DB" w14:textId="77777777" w:rsidR="00FA5E51" w:rsidRDefault="00FA5E51" w:rsidP="00501093">
      <w:pPr>
        <w:contextualSpacing/>
        <w:jc w:val="both"/>
        <w:rPr>
          <w:lang w:val="en-JM"/>
        </w:rPr>
      </w:pPr>
    </w:p>
    <w:p w14:paraId="5D9603AE" w14:textId="77777777" w:rsidR="00596C1B" w:rsidRDefault="00C660C6" w:rsidP="00501093">
      <w:pPr>
        <w:contextualSpacing/>
        <w:jc w:val="both"/>
        <w:rPr>
          <w:lang w:val="en-JM"/>
        </w:rPr>
      </w:pPr>
      <w:r>
        <w:rPr>
          <w:lang w:val="en-JM"/>
        </w:rPr>
        <w:t>15</w:t>
      </w:r>
      <w:r w:rsidR="00596C1B" w:rsidRPr="00676DA2">
        <w:rPr>
          <w:vertAlign w:val="superscript"/>
          <w:lang w:val="en-JM"/>
        </w:rPr>
        <w:t>th</w:t>
      </w:r>
      <w:r w:rsidR="00596C1B">
        <w:rPr>
          <w:lang w:val="en-JM"/>
        </w:rPr>
        <w:t xml:space="preserve"> Meeting: 19 September 2014, in New York. Chair: Samoa (</w:t>
      </w:r>
      <w:r w:rsidR="00596C1B" w:rsidRPr="007F6E57">
        <w:t>Ali’ioaiga Feturi Elisaia</w:t>
      </w:r>
      <w:r w:rsidR="00596C1B">
        <w:rPr>
          <w:lang w:val="en-JM"/>
        </w:rPr>
        <w:t>, Permanent Representative of the Independent State of Samoa to the UN).</w:t>
      </w:r>
    </w:p>
    <w:p w14:paraId="5F182218" w14:textId="77777777" w:rsidR="00596C1B" w:rsidRDefault="00596C1B" w:rsidP="00501093">
      <w:pPr>
        <w:contextualSpacing/>
        <w:jc w:val="both"/>
        <w:rPr>
          <w:lang w:val="en-JM"/>
        </w:rPr>
      </w:pPr>
    </w:p>
    <w:p w14:paraId="3BE0E489" w14:textId="77777777" w:rsidR="00FA5E51" w:rsidRDefault="00596C1B" w:rsidP="00501093">
      <w:pPr>
        <w:contextualSpacing/>
        <w:jc w:val="both"/>
        <w:rPr>
          <w:lang w:val="en-JM"/>
        </w:rPr>
      </w:pPr>
      <w:r>
        <w:rPr>
          <w:lang w:val="en-JM"/>
        </w:rPr>
        <w:t>16</w:t>
      </w:r>
      <w:r w:rsidR="00FA5E51" w:rsidRPr="00FA5E51">
        <w:rPr>
          <w:vertAlign w:val="superscript"/>
          <w:lang w:val="en-JM"/>
        </w:rPr>
        <w:t>th</w:t>
      </w:r>
      <w:r w:rsidR="00FA5E51">
        <w:rPr>
          <w:lang w:val="en-JM"/>
        </w:rPr>
        <w:t xml:space="preserve"> Meeting: 7 April 2015, in New York. Chair: Dominica (Vince Henderson, Permanent Representative of the Commonwealth of Dominica to the UN).</w:t>
      </w:r>
    </w:p>
    <w:p w14:paraId="3DAC323D" w14:textId="77777777" w:rsidR="00FA5E51" w:rsidRDefault="00FA5E51" w:rsidP="00501093">
      <w:pPr>
        <w:contextualSpacing/>
        <w:jc w:val="both"/>
        <w:rPr>
          <w:lang w:val="en-JM"/>
        </w:rPr>
      </w:pPr>
    </w:p>
    <w:p w14:paraId="1210192B" w14:textId="77777777" w:rsidR="00FA5E51" w:rsidRDefault="00596C1B" w:rsidP="00501093">
      <w:pPr>
        <w:contextualSpacing/>
        <w:jc w:val="both"/>
        <w:rPr>
          <w:lang w:val="en-JM"/>
        </w:rPr>
      </w:pPr>
      <w:r>
        <w:rPr>
          <w:lang w:val="en-JM"/>
        </w:rPr>
        <w:t>17</w:t>
      </w:r>
      <w:r w:rsidR="00FA5E51" w:rsidRPr="00FA5E51">
        <w:rPr>
          <w:vertAlign w:val="superscript"/>
          <w:lang w:val="en-JM"/>
        </w:rPr>
        <w:t>th</w:t>
      </w:r>
      <w:r w:rsidR="00FA5E51">
        <w:rPr>
          <w:lang w:val="en-JM"/>
        </w:rPr>
        <w:t xml:space="preserve"> Meeting: 24 July 2015, in New York. Chair: Dominica (Vince Henderson, Permanent Representative of the Commonwealth of Dominica to the UN).</w:t>
      </w:r>
    </w:p>
    <w:p w14:paraId="0EA23348" w14:textId="77777777" w:rsidR="00FA5E51" w:rsidRDefault="00FA5E51" w:rsidP="00501093">
      <w:pPr>
        <w:contextualSpacing/>
        <w:jc w:val="both"/>
        <w:rPr>
          <w:lang w:val="en-JM"/>
        </w:rPr>
      </w:pPr>
    </w:p>
    <w:p w14:paraId="7F960E85" w14:textId="77777777" w:rsidR="00FA5E51" w:rsidRDefault="00596C1B" w:rsidP="00501093">
      <w:pPr>
        <w:contextualSpacing/>
        <w:jc w:val="both"/>
        <w:rPr>
          <w:lang w:val="en-JM"/>
        </w:rPr>
      </w:pPr>
      <w:r>
        <w:rPr>
          <w:lang w:val="en-JM"/>
        </w:rPr>
        <w:t>18</w:t>
      </w:r>
      <w:r w:rsidR="00FA5E51" w:rsidRPr="00FA5E51">
        <w:rPr>
          <w:vertAlign w:val="superscript"/>
          <w:lang w:val="en-JM"/>
        </w:rPr>
        <w:t>th</w:t>
      </w:r>
      <w:r w:rsidR="00FA5E51">
        <w:rPr>
          <w:lang w:val="en-JM"/>
        </w:rPr>
        <w:t xml:space="preserve"> Meeting: 22 September 2015, in New York. Chair: Dominica (Vince Henderson, Permanent Representative of the Commonwealth of Dominica to the UN).</w:t>
      </w:r>
    </w:p>
    <w:p w14:paraId="3AB7FB74" w14:textId="77777777" w:rsidR="00FA5E51" w:rsidRDefault="00FA5E51" w:rsidP="00501093">
      <w:pPr>
        <w:contextualSpacing/>
        <w:jc w:val="both"/>
        <w:rPr>
          <w:lang w:val="en-JM"/>
        </w:rPr>
      </w:pPr>
    </w:p>
    <w:p w14:paraId="3F3663C9" w14:textId="77777777" w:rsidR="00FA5E51" w:rsidRDefault="00C660C6" w:rsidP="00501093">
      <w:pPr>
        <w:contextualSpacing/>
        <w:jc w:val="both"/>
        <w:rPr>
          <w:lang w:val="en-JM"/>
        </w:rPr>
      </w:pPr>
      <w:r>
        <w:rPr>
          <w:lang w:val="en-JM"/>
        </w:rPr>
        <w:t>19</w:t>
      </w:r>
      <w:r w:rsidR="00FA5E51" w:rsidRPr="00FA5E51">
        <w:rPr>
          <w:vertAlign w:val="superscript"/>
          <w:lang w:val="en-JM"/>
        </w:rPr>
        <w:t>th</w:t>
      </w:r>
      <w:r w:rsidR="00FA5E51">
        <w:rPr>
          <w:lang w:val="en-JM"/>
        </w:rPr>
        <w:t xml:space="preserve"> Meeting: 20 November 2015, in New York. Chair: Dominica (Vince Henderson, Permanent Representative of the Commonwealth of Dominica to the UN).</w:t>
      </w:r>
    </w:p>
    <w:p w14:paraId="249EFD46" w14:textId="77777777" w:rsidR="00FA5E51" w:rsidRDefault="00FA5E51" w:rsidP="00501093">
      <w:pPr>
        <w:contextualSpacing/>
        <w:jc w:val="both"/>
        <w:rPr>
          <w:lang w:val="en-JM"/>
        </w:rPr>
      </w:pPr>
    </w:p>
    <w:p w14:paraId="02672573" w14:textId="77777777" w:rsidR="00F33057" w:rsidRPr="0004479D" w:rsidRDefault="00537643" w:rsidP="00EF39DA">
      <w:pPr>
        <w:pStyle w:val="ListParagraph"/>
        <w:numPr>
          <w:ilvl w:val="0"/>
          <w:numId w:val="4"/>
        </w:numPr>
        <w:ind w:left="360"/>
        <w:contextualSpacing/>
        <w:jc w:val="both"/>
        <w:rPr>
          <w:b/>
        </w:rPr>
      </w:pPr>
      <w:r>
        <w:rPr>
          <w:b/>
        </w:rPr>
        <w:t xml:space="preserve">The SIDS DOCK Treaty </w:t>
      </w:r>
      <w:r w:rsidR="00F33057">
        <w:rPr>
          <w:b/>
        </w:rPr>
        <w:t>Working Group</w:t>
      </w:r>
    </w:p>
    <w:p w14:paraId="4A145709" w14:textId="77777777" w:rsidR="00457AA7" w:rsidRDefault="00F33057" w:rsidP="00EF39DA">
      <w:pPr>
        <w:pStyle w:val="ListParagraph"/>
        <w:numPr>
          <w:ilvl w:val="0"/>
          <w:numId w:val="5"/>
        </w:numPr>
        <w:ind w:left="360"/>
        <w:jc w:val="both"/>
      </w:pPr>
      <w:r>
        <w:t xml:space="preserve">The Committee established the SIDS DOCK Treaty Working Group at its eight meeting. </w:t>
      </w:r>
      <w:r w:rsidR="00457AA7">
        <w:t>The main purpose of the Working Group was to draft the Instrument Establishing SIDS DOCK.</w:t>
      </w:r>
    </w:p>
    <w:p w14:paraId="095BDF33" w14:textId="77777777" w:rsidR="00457AA7" w:rsidRDefault="00457AA7" w:rsidP="00457AA7">
      <w:pPr>
        <w:pStyle w:val="ListParagraph"/>
        <w:ind w:left="360"/>
        <w:jc w:val="both"/>
      </w:pPr>
    </w:p>
    <w:p w14:paraId="248E535D" w14:textId="77777777" w:rsidR="00F33057" w:rsidRDefault="00F33057" w:rsidP="00EF39DA">
      <w:pPr>
        <w:pStyle w:val="ListParagraph"/>
        <w:numPr>
          <w:ilvl w:val="0"/>
          <w:numId w:val="5"/>
        </w:numPr>
        <w:ind w:left="360"/>
        <w:jc w:val="both"/>
      </w:pPr>
      <w:r>
        <w:t>The first meeting of the working group took place on 10 April 2013, comprising Permanent Representatives to the UN, and Chaired by Belize, the SIDS DOCK Host Country, and assisted by the SIDS DOCK Attorney, who was the first elected Chair of AOSIS. The following countries are members of the working group: Belize (Chair), Dominica, Maldives, Mauritius, Micronesia, Nauru, Samoa, Seychelles, Tuvalu, CCCCC, SPREP, Mr. Robert van Lierop, Attorney and former Chair of AOSIS. Membership in the Working Group was open to all Members of the Steering Committee.</w:t>
      </w:r>
    </w:p>
    <w:p w14:paraId="0320D43B" w14:textId="77777777" w:rsidR="00F33057" w:rsidRDefault="00F33057" w:rsidP="00501093">
      <w:pPr>
        <w:jc w:val="both"/>
      </w:pPr>
    </w:p>
    <w:p w14:paraId="1D7A8CD0" w14:textId="77777777" w:rsidR="00F33057" w:rsidRPr="00457AA7" w:rsidRDefault="00F33057" w:rsidP="00EF39DA">
      <w:pPr>
        <w:pStyle w:val="ListParagraph"/>
        <w:numPr>
          <w:ilvl w:val="0"/>
          <w:numId w:val="5"/>
        </w:numPr>
        <w:ind w:left="360"/>
        <w:contextualSpacing/>
        <w:jc w:val="both"/>
        <w:rPr>
          <w:lang w:val="en-JM"/>
        </w:rPr>
      </w:pPr>
      <w:r>
        <w:t xml:space="preserve"> The conduct of business of the Working Group was defined in the Terms of Reference for the SIDS DOCK Treaty Working Group, which was drafted by the Working Group and subsequently agreed on by the Committee.</w:t>
      </w:r>
      <w:r w:rsidR="00457AA7">
        <w:t xml:space="preserve"> </w:t>
      </w:r>
    </w:p>
    <w:p w14:paraId="0178D5F2" w14:textId="77777777" w:rsidR="00457AA7" w:rsidRPr="00457AA7" w:rsidRDefault="00457AA7" w:rsidP="00457AA7">
      <w:pPr>
        <w:pStyle w:val="ListParagraph"/>
        <w:rPr>
          <w:lang w:val="en-JM"/>
        </w:rPr>
      </w:pPr>
    </w:p>
    <w:p w14:paraId="13B448E2" w14:textId="77777777" w:rsidR="00457AA7" w:rsidRDefault="00457AA7" w:rsidP="00EF39DA">
      <w:pPr>
        <w:pStyle w:val="BodyText3"/>
        <w:numPr>
          <w:ilvl w:val="0"/>
          <w:numId w:val="5"/>
        </w:numPr>
        <w:spacing w:after="0"/>
        <w:ind w:left="360"/>
        <w:contextualSpacing/>
        <w:jc w:val="both"/>
        <w:rPr>
          <w:sz w:val="24"/>
          <w:szCs w:val="24"/>
        </w:rPr>
      </w:pPr>
      <w:r w:rsidRPr="00457AA7">
        <w:rPr>
          <w:sz w:val="24"/>
          <w:szCs w:val="24"/>
        </w:rPr>
        <w:t xml:space="preserve">The legal advisor was responsible for providing the Committee with counsel and legal advice consistent with the goals and objectives of SIDS DOCK and to undertake and complete </w:t>
      </w:r>
      <w:r w:rsidRPr="00457AA7">
        <w:rPr>
          <w:i/>
          <w:sz w:val="24"/>
          <w:szCs w:val="24"/>
        </w:rPr>
        <w:t>Activities 2.6. – Start-up Costs of Institution</w:t>
      </w:r>
      <w:r w:rsidRPr="00457AA7">
        <w:rPr>
          <w:sz w:val="24"/>
          <w:szCs w:val="24"/>
        </w:rPr>
        <w:t xml:space="preserve">, </w:t>
      </w:r>
      <w:r w:rsidRPr="00457AA7">
        <w:rPr>
          <w:i/>
          <w:sz w:val="24"/>
          <w:szCs w:val="24"/>
        </w:rPr>
        <w:t>(a)</w:t>
      </w:r>
      <w:r w:rsidRPr="00457AA7">
        <w:rPr>
          <w:sz w:val="24"/>
          <w:szCs w:val="24"/>
        </w:rPr>
        <w:t xml:space="preserve"> </w:t>
      </w:r>
      <w:r w:rsidRPr="00457AA7">
        <w:rPr>
          <w:i/>
          <w:sz w:val="24"/>
          <w:szCs w:val="24"/>
        </w:rPr>
        <w:t>Prepare and finalize legal documentation, and register SIDS DOCK as a legal entity based in Belize; and (b) Finalise the host country agreement between SIDS DOCK and the Government of Belize</w:t>
      </w:r>
      <w:r w:rsidRPr="00457AA7">
        <w:rPr>
          <w:sz w:val="24"/>
          <w:szCs w:val="24"/>
        </w:rPr>
        <w:t>. The work of the legal advisor was completed in August 2013, upon delivery of the first draft of the Statute and the Host Agreement to the Treaty Working Group, which had been working along with the legal advisor.</w:t>
      </w:r>
    </w:p>
    <w:p w14:paraId="065CC0C7" w14:textId="77777777" w:rsidR="00457AA7" w:rsidRDefault="00457AA7" w:rsidP="00457AA7">
      <w:pPr>
        <w:pStyle w:val="ListParagraph"/>
      </w:pPr>
    </w:p>
    <w:p w14:paraId="2F5C3386" w14:textId="77777777" w:rsidR="00457AA7" w:rsidRDefault="00457AA7" w:rsidP="00EF39DA">
      <w:pPr>
        <w:pStyle w:val="ListParagraph"/>
        <w:numPr>
          <w:ilvl w:val="0"/>
          <w:numId w:val="5"/>
        </w:numPr>
        <w:ind w:left="360"/>
        <w:jc w:val="both"/>
      </w:pPr>
      <w:r w:rsidRPr="008B4AE5">
        <w:t xml:space="preserve">In October 2013, the final draft of the Statute was completed, and the Chair requested all members of the Steering Committee to transmit the document to Capitals for approval. This Statute will allow SIDS DOCK to be registered and to form, subject to approval of its members, two companies: (1) The SIDS DOCK Not-For-Profit (managing donor funds and focused on capacity building and pilot sustainable energy funds) and (b) The SIDS DOCK Investment </w:t>
      </w:r>
    </w:p>
    <w:p w14:paraId="7F3177BA" w14:textId="77777777" w:rsidR="00457AA7" w:rsidRDefault="00457AA7" w:rsidP="00457AA7">
      <w:pPr>
        <w:pStyle w:val="ListParagraph"/>
      </w:pPr>
    </w:p>
    <w:p w14:paraId="27CB0D2D" w14:textId="77777777" w:rsidR="00457AA7" w:rsidRDefault="00457AA7" w:rsidP="00457AA7">
      <w:pPr>
        <w:pStyle w:val="ListParagraph"/>
        <w:ind w:left="360"/>
        <w:jc w:val="both"/>
      </w:pPr>
      <w:r w:rsidRPr="008B4AE5">
        <w:t xml:space="preserve">Corporation (managing investment funds for developing commercial scale projects). Both will be able to operate anywhere in the small island developing states, to conduct business on behalf of our members, and to continue working with our partners and donors.  This Statute shall be registered with the Secretariat of the United Nations, in accordance with Article 102 of the Charter of the United Nations, with Belize as the Designated Depository. </w:t>
      </w:r>
    </w:p>
    <w:p w14:paraId="33C5371D" w14:textId="77777777" w:rsidR="00457AA7" w:rsidRDefault="00457AA7" w:rsidP="00457AA7">
      <w:pPr>
        <w:pStyle w:val="ListParagraph"/>
      </w:pPr>
    </w:p>
    <w:p w14:paraId="2FE01D1E" w14:textId="77777777" w:rsidR="00457AA7" w:rsidRDefault="00457AA7" w:rsidP="00EF39DA">
      <w:pPr>
        <w:pStyle w:val="ListParagraph"/>
        <w:numPr>
          <w:ilvl w:val="0"/>
          <w:numId w:val="5"/>
        </w:numPr>
        <w:ind w:left="360"/>
        <w:jc w:val="both"/>
      </w:pPr>
      <w:r w:rsidRPr="00457AA7">
        <w:t>At its 28 February 2014 meeting, the SIDS DOCK Steering Committee reviewed the comments received and in May 2014, a Clean Final Draft of the Statute with recommendations from the United Nations Office of Legal Affairs Treaty Section (UN Treaty Section), along with comments and changes from members, and small edits made at the SIDS DOCK Samoa Planning Committee Meeting of 24 April 2014, was sent to the Steering Committee for review.  A Briefing Note (Annex T) was also prepared, summarizing Unofficial Engagement with United Nations Office of Legal Affairs Treaty Section, on Wednesday, 30 April 2014.  The Treaty Office made a number of recommendations on how to improve the Statute so it is consistent and easily registered. For the record, the legal guidance from the UN Treaty Office, is unofficial assistance, since the UN Secretary-General is not the Depository of the Treaty (Statute).</w:t>
      </w:r>
    </w:p>
    <w:p w14:paraId="43C9C99C" w14:textId="77777777" w:rsidR="00457AA7" w:rsidRDefault="00457AA7" w:rsidP="00457AA7">
      <w:pPr>
        <w:jc w:val="both"/>
      </w:pPr>
    </w:p>
    <w:p w14:paraId="2F484AFA" w14:textId="77777777" w:rsidR="009479F6" w:rsidRDefault="00457AA7" w:rsidP="00EF39DA">
      <w:pPr>
        <w:pStyle w:val="ListParagraph"/>
        <w:numPr>
          <w:ilvl w:val="0"/>
          <w:numId w:val="5"/>
        </w:numPr>
        <w:ind w:left="360"/>
        <w:jc w:val="both"/>
      </w:pPr>
      <w:r w:rsidRPr="00457AA7">
        <w:t>To aid this process, in May 2014, the CCCCC on behalf of the SIDS DOCK Secretariat, retained the services of a consultant to act as the SIDS DOCK Diplomatic Liaison with first-hand knowledge of the origins and development of SIDS DOCK, and who can provide technical support for the drafting and registration of the Statute establishing the SIDS DOCK with the UN Treaty Office, and for the signing of the document at the SIDS DOCK Samoa 2014 Forum, as a major outcome of the Third Conference on SIDS</w:t>
      </w:r>
    </w:p>
    <w:p w14:paraId="0371227B" w14:textId="77777777" w:rsidR="009479F6" w:rsidRDefault="009479F6" w:rsidP="009479F6">
      <w:pPr>
        <w:pStyle w:val="ListParagraph"/>
      </w:pPr>
    </w:p>
    <w:p w14:paraId="26446B01" w14:textId="77777777" w:rsidR="009479F6" w:rsidRDefault="009479F6" w:rsidP="00EF39DA">
      <w:pPr>
        <w:pStyle w:val="ListParagraph"/>
        <w:numPr>
          <w:ilvl w:val="0"/>
          <w:numId w:val="5"/>
        </w:numPr>
        <w:ind w:left="360"/>
        <w:jc w:val="both"/>
      </w:pPr>
      <w:r w:rsidRPr="008B4AE5">
        <w:t xml:space="preserve">Based on the UN Treaty Section’s recommendation, on 3 June </w:t>
      </w:r>
      <w:r>
        <w:t xml:space="preserve">2014, members were advised of </w:t>
      </w:r>
      <w:r w:rsidRPr="008B4AE5">
        <w:t>the convening of a Special Meeting of the SIDS DOCK Steering Committee on 9 July 2014, with the specific purpose to adopt the draft Statute Establishing the SIDS DOCK, in an effort to have it ready for signature in Apia, Samoa, during the Third Conference on SIDS</w:t>
      </w:r>
      <w:r>
        <w:t>.</w:t>
      </w:r>
    </w:p>
    <w:p w14:paraId="29C9C02F" w14:textId="77777777" w:rsidR="009479F6" w:rsidRDefault="009479F6" w:rsidP="009479F6">
      <w:pPr>
        <w:pStyle w:val="ListParagraph"/>
      </w:pPr>
    </w:p>
    <w:p w14:paraId="3BDE951B" w14:textId="77777777" w:rsidR="009479F6" w:rsidRPr="008B4AE5" w:rsidRDefault="009479F6" w:rsidP="00EF39DA">
      <w:pPr>
        <w:pStyle w:val="ListParagraph"/>
        <w:numPr>
          <w:ilvl w:val="0"/>
          <w:numId w:val="5"/>
        </w:numPr>
        <w:ind w:left="360"/>
        <w:jc w:val="both"/>
      </w:pPr>
      <w:r w:rsidRPr="008B4AE5">
        <w:t>On 2 July 2014, the SIDS DOCK Steering Committee established a Credentials Committee to verify the robustness of the documentation and to ensure inclusiveness, transparency and credibility to the process. Belize, Maldives, Samoa, and the SIDS DOCK Secretariat are represented on the Credential Committee, with support from Grenada and the SIDS DOCK Legal Advisor. The Statute was adopted with minor amendments at the Special Meeting of the Steering Committee held on 9 July 2014, at the Permanent Mission of Barbados to the United Nations</w:t>
      </w:r>
      <w:r w:rsidR="00614977">
        <w:t>, concluding the work of the Working Group</w:t>
      </w:r>
      <w:r w:rsidRPr="008B4AE5">
        <w:t xml:space="preserve">. </w:t>
      </w:r>
    </w:p>
    <w:p w14:paraId="650AF1F7" w14:textId="77777777" w:rsidR="009479F6" w:rsidRDefault="009479F6" w:rsidP="009479F6">
      <w:pPr>
        <w:pStyle w:val="ListParagraph"/>
      </w:pPr>
    </w:p>
    <w:p w14:paraId="6FF183AB" w14:textId="77777777" w:rsidR="00614977" w:rsidRPr="0004479D" w:rsidRDefault="00614977" w:rsidP="00EF39DA">
      <w:pPr>
        <w:pStyle w:val="ListParagraph"/>
        <w:numPr>
          <w:ilvl w:val="0"/>
          <w:numId w:val="4"/>
        </w:numPr>
        <w:ind w:left="360"/>
        <w:contextualSpacing/>
        <w:jc w:val="both"/>
        <w:rPr>
          <w:b/>
        </w:rPr>
      </w:pPr>
      <w:r>
        <w:rPr>
          <w:b/>
        </w:rPr>
        <w:t>Budgetary and financial matters</w:t>
      </w:r>
    </w:p>
    <w:p w14:paraId="1F552964" w14:textId="77777777" w:rsidR="003B6376" w:rsidRDefault="00614977" w:rsidP="00EF39DA">
      <w:pPr>
        <w:pStyle w:val="ListParagraph"/>
        <w:numPr>
          <w:ilvl w:val="0"/>
          <w:numId w:val="5"/>
        </w:numPr>
        <w:ind w:left="360"/>
        <w:jc w:val="both"/>
      </w:pPr>
      <w:r w:rsidRPr="000612A6">
        <w:t xml:space="preserve">The SIDS DOCK Steering Committee has no role other than representation through its Chairman on the </w:t>
      </w:r>
      <w:r w:rsidR="00537643">
        <w:t xml:space="preserve">SIDS DOCK Support </w:t>
      </w:r>
      <w:r w:rsidRPr="000612A6">
        <w:t>Program Coordination Group</w:t>
      </w:r>
      <w:r w:rsidR="00537643">
        <w:t xml:space="preserve"> (PCG)</w:t>
      </w:r>
      <w:r w:rsidRPr="000612A6">
        <w:t>.  The Member States of the Committee receives no resources from, and the Committee itself has no financial or other reporting obligations and or responsibilities under, the Denmark SIDS DOCK Support Program.</w:t>
      </w:r>
      <w:r w:rsidR="00537643">
        <w:t xml:space="preserve"> </w:t>
      </w:r>
      <w:r w:rsidR="00537643" w:rsidRPr="0073383C">
        <w:t>Day-to-day project management for the SIDS DOCK Support Program is the responsibility of the United Nations Development Programme (UNDP) and the World Bank Energy Sector Management Assistance Program (ESMAP).</w:t>
      </w:r>
    </w:p>
    <w:p w14:paraId="212194F5" w14:textId="77777777" w:rsidR="003B6376" w:rsidRDefault="003B6376" w:rsidP="003B6376">
      <w:pPr>
        <w:jc w:val="both"/>
      </w:pPr>
    </w:p>
    <w:p w14:paraId="205C3440" w14:textId="77777777" w:rsidR="003B6376" w:rsidRDefault="00537643" w:rsidP="00EF39DA">
      <w:pPr>
        <w:pStyle w:val="ListParagraph"/>
        <w:numPr>
          <w:ilvl w:val="0"/>
          <w:numId w:val="5"/>
        </w:numPr>
        <w:ind w:left="360"/>
        <w:jc w:val="both"/>
      </w:pPr>
      <w:r w:rsidRPr="008B4AE5">
        <w:t xml:space="preserve">Under the SIDS DOCK Support Programme supported by the Government of Denmark, USD 1.385 million was allocated for developing the SIDS DOCK Platform in 2012, and included funding for </w:t>
      </w:r>
      <w:r w:rsidRPr="003B6376">
        <w:rPr>
          <w:i/>
        </w:rPr>
        <w:t xml:space="preserve">Supporting Technical Assistance Services SIDS DOCK </w:t>
      </w:r>
      <w:r w:rsidRPr="008B4AE5">
        <w:t xml:space="preserve">and </w:t>
      </w:r>
      <w:r w:rsidRPr="003B6376">
        <w:rPr>
          <w:i/>
        </w:rPr>
        <w:t>Institutional Design and Strengthening</w:t>
      </w:r>
      <w:r w:rsidRPr="008B4AE5">
        <w:t xml:space="preserve">. These items are listed as Activities 2.1-2.6 in the Program proposal </w:t>
      </w:r>
    </w:p>
    <w:p w14:paraId="0C4D4C67" w14:textId="77777777" w:rsidR="003B6376" w:rsidRDefault="003B6376" w:rsidP="003B6376">
      <w:pPr>
        <w:pStyle w:val="ListParagraph"/>
      </w:pPr>
    </w:p>
    <w:p w14:paraId="0C78B408" w14:textId="77777777" w:rsidR="003B6376" w:rsidRDefault="00537643" w:rsidP="00EF39DA">
      <w:pPr>
        <w:pStyle w:val="ListParagraph"/>
        <w:numPr>
          <w:ilvl w:val="0"/>
          <w:numId w:val="5"/>
        </w:numPr>
        <w:ind w:left="360"/>
        <w:jc w:val="both"/>
      </w:pPr>
      <w:r w:rsidRPr="0073383C">
        <w:t>Due to major delays in implementation of the platform building activities</w:t>
      </w:r>
      <w:r>
        <w:t xml:space="preserve"> under the SIDS DOCK Support Program</w:t>
      </w:r>
      <w:r w:rsidRPr="0073383C">
        <w:t xml:space="preserve">, the Caribbean Community Climate Change Centre (CCCCC) on behalf of the SIDS DOCK Secretariat, entered into two Agreements with the UNDP in June 2012, </w:t>
      </w:r>
      <w:r>
        <w:t xml:space="preserve">and in October 2013. It was in this context that in March 2013, the </w:t>
      </w:r>
      <w:r w:rsidRPr="006069B3">
        <w:t>Chair of the S</w:t>
      </w:r>
      <w:r>
        <w:t xml:space="preserve">IDS DOCK Steering Committee </w:t>
      </w:r>
      <w:r w:rsidRPr="006069B3">
        <w:t xml:space="preserve">instructed the </w:t>
      </w:r>
      <w:r>
        <w:t xml:space="preserve">SIDS DOCK </w:t>
      </w:r>
      <w:r w:rsidRPr="006069B3">
        <w:t>Secretariat</w:t>
      </w:r>
      <w:r>
        <w:t xml:space="preserve"> to take up the challenge and</w:t>
      </w:r>
      <w:r w:rsidRPr="006069B3">
        <w:t xml:space="preserve"> finalize the platform documents and develop by 30 June 2013, a proposal for the funding of the SIDS DOCK Secretariat and the SIDS DOCK Regional Office in the Pacific.</w:t>
      </w:r>
    </w:p>
    <w:p w14:paraId="0D9F5B9E" w14:textId="77777777" w:rsidR="003B6376" w:rsidRDefault="003B6376" w:rsidP="003B6376">
      <w:pPr>
        <w:pStyle w:val="ListParagraph"/>
      </w:pPr>
    </w:p>
    <w:p w14:paraId="358A8588" w14:textId="77777777" w:rsidR="00537643" w:rsidRPr="008B4AE5" w:rsidRDefault="00537643" w:rsidP="00EF39DA">
      <w:pPr>
        <w:pStyle w:val="ListParagraph"/>
        <w:numPr>
          <w:ilvl w:val="0"/>
          <w:numId w:val="5"/>
        </w:numPr>
        <w:ind w:left="360"/>
        <w:jc w:val="both"/>
      </w:pPr>
      <w:r>
        <w:t xml:space="preserve">The CCCCC received USD </w:t>
      </w:r>
      <w:r w:rsidRPr="00407481">
        <w:t>300,000</w:t>
      </w:r>
      <w:r>
        <w:t xml:space="preserve"> to </w:t>
      </w:r>
      <w:r w:rsidRPr="008B4AE5">
        <w:t>implement Platform building Activities 2.1, 2.2, and 2.6, and in October 2013, to complete Activities 2.1, 2.2, and 2.6. Activity 2.3 was added to the October Agreement.  Implementation started in March 2014, subsequent to receipt of the</w:t>
      </w:r>
      <w:r w:rsidR="005B3A09">
        <w:t xml:space="preserve"> first tranche of funds in </w:t>
      </w:r>
      <w:r w:rsidRPr="008B4AE5">
        <w:t xml:space="preserve">February 2014. Activities </w:t>
      </w:r>
      <w:r w:rsidR="005B3A09">
        <w:t>were completed in</w:t>
      </w:r>
      <w:r w:rsidRPr="008B4AE5">
        <w:t xml:space="preserve"> December 2014, with the exception of Activity 2.3 (2015):</w:t>
      </w:r>
    </w:p>
    <w:p w14:paraId="1E3170AD" w14:textId="77777777" w:rsidR="00537643" w:rsidRPr="008B4AE5" w:rsidRDefault="00537643" w:rsidP="00537643">
      <w:pPr>
        <w:jc w:val="both"/>
      </w:pPr>
    </w:p>
    <w:p w14:paraId="69BC4E26" w14:textId="77777777" w:rsidR="00537643" w:rsidRPr="008B4AE5" w:rsidRDefault="00537643" w:rsidP="00EF39DA">
      <w:pPr>
        <w:pStyle w:val="ListParagraph"/>
        <w:numPr>
          <w:ilvl w:val="0"/>
          <w:numId w:val="6"/>
        </w:numPr>
        <w:ind w:left="1080"/>
        <w:jc w:val="both"/>
        <w:rPr>
          <w:lang w:val="en-JM"/>
        </w:rPr>
      </w:pPr>
      <w:r w:rsidRPr="008B4AE5">
        <w:rPr>
          <w:lang w:val="en-JM"/>
        </w:rPr>
        <w:t>Activity 2.1: Country energy planning capacities strengthened, focus on policy-makers</w:t>
      </w:r>
    </w:p>
    <w:p w14:paraId="780EF592" w14:textId="77777777" w:rsidR="00537643" w:rsidRPr="008B4AE5" w:rsidRDefault="00537643" w:rsidP="00EF39DA">
      <w:pPr>
        <w:pStyle w:val="ListParagraph"/>
        <w:numPr>
          <w:ilvl w:val="0"/>
          <w:numId w:val="6"/>
        </w:numPr>
        <w:ind w:left="1080"/>
        <w:jc w:val="both"/>
        <w:rPr>
          <w:lang w:val="en-JM"/>
        </w:rPr>
      </w:pPr>
      <w:r w:rsidRPr="008B4AE5">
        <w:rPr>
          <w:lang w:val="en-JM"/>
        </w:rPr>
        <w:t>Activity 2.2:  National financing mechanisms for RE/EE designed and capacitated (legally, operationally, institutionally), including support for carbon market access</w:t>
      </w:r>
    </w:p>
    <w:p w14:paraId="70EFE636" w14:textId="77777777" w:rsidR="00537643" w:rsidRPr="008B4AE5" w:rsidRDefault="00537643" w:rsidP="00EF39DA">
      <w:pPr>
        <w:pStyle w:val="ListParagraph"/>
        <w:numPr>
          <w:ilvl w:val="0"/>
          <w:numId w:val="6"/>
        </w:numPr>
        <w:ind w:left="1080"/>
        <w:contextualSpacing/>
        <w:jc w:val="both"/>
        <w:rPr>
          <w:lang w:val="en-JM"/>
        </w:rPr>
      </w:pPr>
      <w:r w:rsidRPr="008B4AE5">
        <w:rPr>
          <w:lang w:val="en-JM"/>
        </w:rPr>
        <w:t>Activity 2.3: Country pre-feasibility studies - later changed to: Projects Development and Management Activity</w:t>
      </w:r>
    </w:p>
    <w:p w14:paraId="3E5F8F57" w14:textId="77777777" w:rsidR="00537643" w:rsidRPr="008B4AE5" w:rsidRDefault="00537643" w:rsidP="00EF39DA">
      <w:pPr>
        <w:pStyle w:val="ListParagraph"/>
        <w:numPr>
          <w:ilvl w:val="0"/>
          <w:numId w:val="6"/>
        </w:numPr>
        <w:ind w:left="1080"/>
        <w:contextualSpacing/>
        <w:jc w:val="both"/>
        <w:rPr>
          <w:lang w:val="en-JM"/>
        </w:rPr>
      </w:pPr>
      <w:r w:rsidRPr="008B4AE5">
        <w:rPr>
          <w:lang w:val="en-JM"/>
        </w:rPr>
        <w:t>Activity 2.6: Start-up of the SIDS DOCK Institution</w:t>
      </w:r>
    </w:p>
    <w:p w14:paraId="730AE1D5" w14:textId="77777777" w:rsidR="00537643" w:rsidRDefault="00537643" w:rsidP="00537643">
      <w:pPr>
        <w:jc w:val="both"/>
      </w:pPr>
    </w:p>
    <w:p w14:paraId="0386916F" w14:textId="77777777" w:rsidR="005B3A09" w:rsidRPr="0004479D" w:rsidRDefault="005B3A09" w:rsidP="005B3A09">
      <w:pPr>
        <w:jc w:val="both"/>
        <w:rPr>
          <w:b/>
          <w:sz w:val="28"/>
          <w:szCs w:val="28"/>
        </w:rPr>
      </w:pPr>
      <w:r w:rsidRPr="0004479D">
        <w:rPr>
          <w:b/>
          <w:sz w:val="28"/>
          <w:szCs w:val="28"/>
        </w:rPr>
        <w:t>II</w:t>
      </w:r>
      <w:r w:rsidR="003B6376">
        <w:rPr>
          <w:b/>
          <w:sz w:val="28"/>
          <w:szCs w:val="28"/>
        </w:rPr>
        <w:t>I</w:t>
      </w:r>
      <w:r w:rsidRPr="0004479D">
        <w:rPr>
          <w:b/>
          <w:sz w:val="28"/>
          <w:szCs w:val="28"/>
        </w:rPr>
        <w:tab/>
        <w:t xml:space="preserve">The </w:t>
      </w:r>
      <w:r>
        <w:rPr>
          <w:b/>
          <w:sz w:val="28"/>
          <w:szCs w:val="28"/>
        </w:rPr>
        <w:t xml:space="preserve">Interim </w:t>
      </w:r>
      <w:r w:rsidRPr="0004479D">
        <w:rPr>
          <w:b/>
          <w:sz w:val="28"/>
          <w:szCs w:val="28"/>
        </w:rPr>
        <w:t xml:space="preserve">SIDS DOCK </w:t>
      </w:r>
      <w:r>
        <w:rPr>
          <w:b/>
          <w:sz w:val="28"/>
          <w:szCs w:val="28"/>
        </w:rPr>
        <w:t>Secretariat</w:t>
      </w:r>
    </w:p>
    <w:p w14:paraId="5C85F5E9" w14:textId="77777777" w:rsidR="005B3A09" w:rsidRDefault="005B3A09" w:rsidP="005B3A09">
      <w:pPr>
        <w:jc w:val="both"/>
      </w:pPr>
    </w:p>
    <w:p w14:paraId="1A37DA64" w14:textId="77777777" w:rsidR="005B3A09" w:rsidRPr="00D71E26" w:rsidRDefault="005B3A09" w:rsidP="005B3A09">
      <w:pPr>
        <w:ind w:left="360" w:hanging="360"/>
        <w:contextualSpacing/>
        <w:jc w:val="both"/>
        <w:rPr>
          <w:b/>
        </w:rPr>
      </w:pPr>
      <w:r w:rsidRPr="00D71E26">
        <w:rPr>
          <w:b/>
        </w:rPr>
        <w:t xml:space="preserve">A. </w:t>
      </w:r>
      <w:r>
        <w:rPr>
          <w:b/>
        </w:rPr>
        <w:tab/>
        <w:t>Structure of the Secretariat</w:t>
      </w:r>
      <w:r w:rsidRPr="00D71E26">
        <w:rPr>
          <w:b/>
        </w:rPr>
        <w:t xml:space="preserve"> </w:t>
      </w:r>
    </w:p>
    <w:p w14:paraId="6BC1F3A2" w14:textId="77777777" w:rsidR="00550ED0" w:rsidRDefault="005B3A09" w:rsidP="00EF39DA">
      <w:pPr>
        <w:pStyle w:val="ListParagraph"/>
        <w:numPr>
          <w:ilvl w:val="0"/>
          <w:numId w:val="5"/>
        </w:numPr>
        <w:ind w:left="360"/>
        <w:jc w:val="both"/>
        <w:rPr>
          <w:lang w:val="en-JM"/>
        </w:rPr>
      </w:pPr>
      <w:r w:rsidRPr="00DF21F6">
        <w:t xml:space="preserve">In order to promote coordination and partnership and to ensure the delivery of identified outcomes and the achievement of the goals and objectives </w:t>
      </w:r>
      <w:r>
        <w:t>the SIDS DOCK</w:t>
      </w:r>
      <w:r w:rsidRPr="00DF21F6">
        <w:t xml:space="preserve">, it </w:t>
      </w:r>
      <w:r>
        <w:t xml:space="preserve">was agreed to establish the SIDS DOCK Secretariat.  </w:t>
      </w:r>
      <w:r w:rsidRPr="00550ED0">
        <w:rPr>
          <w:lang w:val="en-JM"/>
        </w:rPr>
        <w:t>The SIDS DOCK Secretariat is one of three principal organs of SIDS DOCK, the other two being the Assembly and the Executive Council.</w:t>
      </w:r>
    </w:p>
    <w:p w14:paraId="0AAC8EBB" w14:textId="77777777" w:rsidR="00550ED0" w:rsidRPr="00550ED0" w:rsidRDefault="00550ED0" w:rsidP="00550ED0">
      <w:pPr>
        <w:jc w:val="both"/>
        <w:rPr>
          <w:lang w:val="en-JM"/>
        </w:rPr>
      </w:pPr>
    </w:p>
    <w:p w14:paraId="18EC5F99" w14:textId="77777777" w:rsidR="00550ED0" w:rsidRDefault="005B3A09" w:rsidP="00EF39DA">
      <w:pPr>
        <w:pStyle w:val="ListParagraph"/>
        <w:numPr>
          <w:ilvl w:val="0"/>
          <w:numId w:val="5"/>
        </w:numPr>
        <w:ind w:left="360"/>
        <w:jc w:val="both"/>
        <w:rPr>
          <w:lang w:val="en-JM"/>
        </w:rPr>
      </w:pPr>
      <w:r w:rsidRPr="00550ED0">
        <w:rPr>
          <w:lang w:val="en-JM"/>
        </w:rPr>
        <w:t xml:space="preserve">The goal of the Secretariat is to support and promote the achievement of the SIDS DOCK Goals and the Objectives under the SIDS DOCK Business Plan and Strategy of </w:t>
      </w:r>
      <w:r w:rsidRPr="00550ED0">
        <w:rPr>
          <w:i/>
          <w:lang w:val="en-JM"/>
        </w:rPr>
        <w:t>25-50-25 by 2033</w:t>
      </w:r>
      <w:r w:rsidRPr="00550ED0">
        <w:rPr>
          <w:lang w:val="en-JM"/>
        </w:rPr>
        <w:t xml:space="preserve">, through effective utilization of a national, regional and global coordination mechanism.   </w:t>
      </w:r>
    </w:p>
    <w:p w14:paraId="3F1C24E2" w14:textId="77777777" w:rsidR="00550ED0" w:rsidRPr="00550ED0" w:rsidRDefault="00550ED0" w:rsidP="00550ED0">
      <w:pPr>
        <w:pStyle w:val="ListParagraph"/>
        <w:rPr>
          <w:lang w:val="en-JM"/>
        </w:rPr>
      </w:pPr>
    </w:p>
    <w:p w14:paraId="35BFC3B3" w14:textId="77777777" w:rsidR="005B3A09" w:rsidRDefault="005B3A09" w:rsidP="00EF39DA">
      <w:pPr>
        <w:pStyle w:val="ListParagraph"/>
        <w:numPr>
          <w:ilvl w:val="0"/>
          <w:numId w:val="5"/>
        </w:numPr>
        <w:ind w:left="360"/>
        <w:jc w:val="both"/>
        <w:rPr>
          <w:lang w:val="en-JM"/>
        </w:rPr>
      </w:pPr>
      <w:r w:rsidRPr="00550ED0">
        <w:rPr>
          <w:lang w:val="en-JM"/>
        </w:rPr>
        <w:t>The objective of the SIDS DOCK Secretariat is to provide essential administrative and logistic support for the Assembly, Executive Council, and National and Regional Coordinators, both in the Policy Level and in the Operational Level, and different Technical Working Groups of the SIDS DOCK, in order to facilitate the achievement of their objectives and specific tasks in close collaboration between the energy and other sectors, and its development partners.  The SIDS DOCK Secretariat serves as a hub for information sharing for the various levels of the SIDS DOCK.</w:t>
      </w:r>
    </w:p>
    <w:p w14:paraId="18C37C74" w14:textId="77777777" w:rsidR="00397E8A" w:rsidRPr="00397E8A" w:rsidRDefault="00397E8A" w:rsidP="00397E8A">
      <w:pPr>
        <w:pStyle w:val="ListParagraph"/>
        <w:rPr>
          <w:lang w:val="en-JM"/>
        </w:rPr>
      </w:pPr>
    </w:p>
    <w:p w14:paraId="1E8A1A20" w14:textId="77777777" w:rsidR="00397E8A" w:rsidRPr="00550ED0" w:rsidRDefault="00397E8A" w:rsidP="00EF39DA">
      <w:pPr>
        <w:pStyle w:val="ListParagraph"/>
        <w:numPr>
          <w:ilvl w:val="0"/>
          <w:numId w:val="5"/>
        </w:numPr>
        <w:ind w:left="360"/>
        <w:jc w:val="both"/>
        <w:rPr>
          <w:lang w:val="en-JM"/>
        </w:rPr>
      </w:pPr>
      <w:r>
        <w:rPr>
          <w:lang w:val="en-JM"/>
        </w:rPr>
        <w:t>The Interim Secretariat is hosted by the Caribbean Community Climate Change Centre in Belmopan, Belize.  The Secretariat does not receive any funding and is operated by volunteers, led by the Chair and members of the Steering Committee which includes the Executive Director of the CCCCC.</w:t>
      </w:r>
    </w:p>
    <w:p w14:paraId="33190901" w14:textId="77777777" w:rsidR="005B3A09" w:rsidRPr="005B3A09" w:rsidRDefault="005B3A09" w:rsidP="005B3A09">
      <w:pPr>
        <w:jc w:val="both"/>
      </w:pPr>
    </w:p>
    <w:p w14:paraId="627B3ADC" w14:textId="77777777" w:rsidR="005B3A09" w:rsidRPr="005B3A09" w:rsidRDefault="005B3A09" w:rsidP="005B3A09">
      <w:pPr>
        <w:ind w:left="360" w:hanging="360"/>
        <w:jc w:val="both"/>
        <w:rPr>
          <w:b/>
        </w:rPr>
      </w:pPr>
      <w:r>
        <w:rPr>
          <w:b/>
        </w:rPr>
        <w:t>B. Principles and</w:t>
      </w:r>
      <w:r w:rsidRPr="005B3A09">
        <w:rPr>
          <w:b/>
        </w:rPr>
        <w:t xml:space="preserve"> Formal Agreement</w:t>
      </w:r>
    </w:p>
    <w:p w14:paraId="2C8DFF69" w14:textId="77777777" w:rsidR="005B3A09" w:rsidRDefault="005B3A09" w:rsidP="00EF39DA">
      <w:pPr>
        <w:pStyle w:val="ListParagraph"/>
        <w:numPr>
          <w:ilvl w:val="0"/>
          <w:numId w:val="7"/>
        </w:numPr>
        <w:jc w:val="both"/>
      </w:pPr>
      <w:r>
        <w:t>The SIDS DOCK Secretariat under the Statue has a legal status and shall be the contracting body on behalf of the SIDS DOCK.</w:t>
      </w:r>
    </w:p>
    <w:p w14:paraId="5E8C31CA" w14:textId="77777777" w:rsidR="005B3A09" w:rsidRDefault="005B3A09" w:rsidP="00EF39DA">
      <w:pPr>
        <w:pStyle w:val="ListParagraph"/>
        <w:numPr>
          <w:ilvl w:val="0"/>
          <w:numId w:val="7"/>
        </w:numPr>
        <w:jc w:val="both"/>
      </w:pPr>
      <w:r>
        <w:t>The SIDS DOCK Secretariat shall be hosted for a period of time by a SIDS DOCK Member (Host Country). The term for hosting shall be defined in full calendar years (3 to 8 years) starting on 1 January.</w:t>
      </w:r>
      <w:r w:rsidRPr="0016448F">
        <w:t xml:space="preserve"> </w:t>
      </w:r>
      <w:r>
        <w:t>Host Country to p</w:t>
      </w:r>
      <w:r w:rsidRPr="0016448F">
        <w:t>rovide affordable office space, inclusive of utilities</w:t>
      </w:r>
      <w:r>
        <w:t xml:space="preserve"> and communication</w:t>
      </w:r>
      <w:r w:rsidRPr="0016448F">
        <w:t xml:space="preserve">, for three (3) full-time staff </w:t>
      </w:r>
      <w:r>
        <w:t>in Years 1 and 2</w:t>
      </w:r>
      <w:r w:rsidRPr="0016448F">
        <w:t>; and up</w:t>
      </w:r>
      <w:r>
        <w:t xml:space="preserve"> to eight (8) full-time staff in Year 3 </w:t>
      </w:r>
      <w:r w:rsidRPr="0016448F">
        <w:t>and beyond</w:t>
      </w:r>
      <w:r>
        <w:t>.</w:t>
      </w:r>
    </w:p>
    <w:p w14:paraId="435EF9A2" w14:textId="77777777" w:rsidR="005B3A09" w:rsidRDefault="005B3A09" w:rsidP="00EF39DA">
      <w:pPr>
        <w:pStyle w:val="ListParagraph"/>
        <w:numPr>
          <w:ilvl w:val="0"/>
          <w:numId w:val="7"/>
        </w:numPr>
        <w:jc w:val="both"/>
      </w:pPr>
      <w:r>
        <w:t xml:space="preserve">The costs for </w:t>
      </w:r>
      <w:r w:rsidRPr="005B3A09">
        <w:t>hosting th</w:t>
      </w:r>
      <w:r>
        <w:t xml:space="preserve">e SIDS DOCK Secretariat will be borne by the Host Country. </w:t>
      </w:r>
    </w:p>
    <w:p w14:paraId="2D9BA13B" w14:textId="77777777" w:rsidR="005B3A09" w:rsidRPr="002A0FCA" w:rsidRDefault="005B3A09" w:rsidP="00EF39DA">
      <w:pPr>
        <w:pStyle w:val="ListParagraph"/>
        <w:numPr>
          <w:ilvl w:val="0"/>
          <w:numId w:val="7"/>
        </w:numPr>
        <w:jc w:val="both"/>
      </w:pPr>
      <w:r>
        <w:t>The SIDS DOCK Assembly, the Host Country, and the SIDS DOCK Secretariat shall enter into a Host Country Agreement in which all responsibilities, duties and arrangements are laid down.</w:t>
      </w:r>
    </w:p>
    <w:p w14:paraId="4685250E" w14:textId="77777777" w:rsidR="009479F6" w:rsidRDefault="009479F6" w:rsidP="005B3A09">
      <w:pPr>
        <w:jc w:val="both"/>
      </w:pPr>
    </w:p>
    <w:p w14:paraId="7CEB7501" w14:textId="77777777" w:rsidR="005B3A09" w:rsidRPr="005B3A09" w:rsidRDefault="005B3A09" w:rsidP="00EF39DA">
      <w:pPr>
        <w:pStyle w:val="ListParagraph"/>
        <w:numPr>
          <w:ilvl w:val="0"/>
          <w:numId w:val="11"/>
        </w:numPr>
        <w:ind w:left="360"/>
        <w:jc w:val="both"/>
        <w:rPr>
          <w:b/>
        </w:rPr>
      </w:pPr>
      <w:r w:rsidRPr="005B3A09">
        <w:rPr>
          <w:b/>
        </w:rPr>
        <w:t>Roles and Responsibilities</w:t>
      </w:r>
    </w:p>
    <w:p w14:paraId="6FF4AF48" w14:textId="77777777" w:rsidR="005B3A09" w:rsidRPr="00550ED0" w:rsidRDefault="005B3A09" w:rsidP="00EF39DA">
      <w:pPr>
        <w:pStyle w:val="ListParagraph"/>
        <w:numPr>
          <w:ilvl w:val="0"/>
          <w:numId w:val="5"/>
        </w:numPr>
        <w:ind w:left="360"/>
        <w:jc w:val="both"/>
        <w:rPr>
          <w:lang w:val="en-JM"/>
        </w:rPr>
      </w:pPr>
      <w:r w:rsidRPr="00550ED0">
        <w:rPr>
          <w:lang w:val="en-JM"/>
        </w:rPr>
        <w:t xml:space="preserve">To provide support and other necessary assistance to the SIDS DOCK Assembly, Executive Council, and National and Regional Coordinators in facilitating and providing services for: </w:t>
      </w:r>
    </w:p>
    <w:p w14:paraId="18F54A2E" w14:textId="77777777" w:rsidR="005B3A09" w:rsidRDefault="005B3A09" w:rsidP="005B3A09">
      <w:pPr>
        <w:jc w:val="both"/>
        <w:rPr>
          <w:lang w:val="en-JM"/>
        </w:rPr>
      </w:pPr>
    </w:p>
    <w:p w14:paraId="152B8547" w14:textId="77777777" w:rsidR="005B3A09" w:rsidRPr="002F1423" w:rsidRDefault="005B3A09" w:rsidP="00EF39DA">
      <w:pPr>
        <w:pStyle w:val="ListParagraph"/>
        <w:numPr>
          <w:ilvl w:val="0"/>
          <w:numId w:val="8"/>
        </w:numPr>
        <w:jc w:val="both"/>
        <w:rPr>
          <w:lang w:val="en-JM"/>
        </w:rPr>
      </w:pPr>
      <w:r w:rsidRPr="002F1423">
        <w:rPr>
          <w:lang w:val="en-JM"/>
        </w:rPr>
        <w:t xml:space="preserve">The coordination of work plans and agendas for the areas of operation: </w:t>
      </w:r>
    </w:p>
    <w:p w14:paraId="41A4C1F8" w14:textId="77777777" w:rsidR="005B3A09" w:rsidRPr="002F1423" w:rsidRDefault="005B3A09" w:rsidP="00EF39DA">
      <w:pPr>
        <w:pStyle w:val="ListParagraph"/>
        <w:numPr>
          <w:ilvl w:val="0"/>
          <w:numId w:val="9"/>
        </w:numPr>
        <w:ind w:left="1080"/>
        <w:jc w:val="both"/>
        <w:rPr>
          <w:lang w:val="en-JM"/>
        </w:rPr>
      </w:pPr>
      <w:r w:rsidRPr="002F1423">
        <w:rPr>
          <w:lang w:val="en-JM"/>
        </w:rPr>
        <w:t xml:space="preserve">Interpretation and translation of documents </w:t>
      </w:r>
    </w:p>
    <w:p w14:paraId="68B22461" w14:textId="77777777" w:rsidR="005B3A09" w:rsidRPr="002F1423" w:rsidRDefault="005B3A09" w:rsidP="00EF39DA">
      <w:pPr>
        <w:pStyle w:val="ListParagraph"/>
        <w:numPr>
          <w:ilvl w:val="0"/>
          <w:numId w:val="9"/>
        </w:numPr>
        <w:ind w:left="1080"/>
        <w:jc w:val="both"/>
        <w:rPr>
          <w:lang w:val="en-JM"/>
        </w:rPr>
      </w:pPr>
      <w:r w:rsidRPr="002F1423">
        <w:rPr>
          <w:lang w:val="en-JM"/>
        </w:rPr>
        <w:t xml:space="preserve">Arrangements for printing and dissemination of documents </w:t>
      </w:r>
    </w:p>
    <w:p w14:paraId="152A7C8D" w14:textId="77777777" w:rsidR="005B3A09" w:rsidRPr="002F1423" w:rsidRDefault="005B3A09" w:rsidP="00EF39DA">
      <w:pPr>
        <w:pStyle w:val="ListParagraph"/>
        <w:numPr>
          <w:ilvl w:val="0"/>
          <w:numId w:val="9"/>
        </w:numPr>
        <w:ind w:left="1080"/>
        <w:jc w:val="both"/>
        <w:rPr>
          <w:lang w:val="en-JM"/>
        </w:rPr>
      </w:pPr>
      <w:r>
        <w:rPr>
          <w:lang w:val="en-JM"/>
        </w:rPr>
        <w:t>Support</w:t>
      </w:r>
      <w:r w:rsidRPr="002F1423">
        <w:rPr>
          <w:lang w:val="en-JM"/>
        </w:rPr>
        <w:t xml:space="preserve"> to meetings (meeting schedules and agendas preparation, invitation distribution, minute taking, and recording) </w:t>
      </w:r>
    </w:p>
    <w:p w14:paraId="19F8E280" w14:textId="77777777" w:rsidR="005B3A09" w:rsidRPr="002F1423" w:rsidRDefault="005B3A09" w:rsidP="00EF39DA">
      <w:pPr>
        <w:pStyle w:val="ListParagraph"/>
        <w:numPr>
          <w:ilvl w:val="0"/>
          <w:numId w:val="9"/>
        </w:numPr>
        <w:ind w:left="1080"/>
        <w:jc w:val="both"/>
        <w:rPr>
          <w:lang w:val="en-JM"/>
        </w:rPr>
      </w:pPr>
      <w:r w:rsidRPr="002F1423">
        <w:rPr>
          <w:lang w:val="en-JM"/>
        </w:rPr>
        <w:t>Retaining a</w:t>
      </w:r>
      <w:r>
        <w:rPr>
          <w:lang w:val="en-JM"/>
        </w:rPr>
        <w:t>nd updating database of members, development partners and stakeholders</w:t>
      </w:r>
    </w:p>
    <w:p w14:paraId="7C160198" w14:textId="77777777" w:rsidR="005B3A09" w:rsidRDefault="005B3A09" w:rsidP="005B3A09">
      <w:pPr>
        <w:jc w:val="both"/>
        <w:rPr>
          <w:lang w:val="en-JM"/>
        </w:rPr>
      </w:pPr>
    </w:p>
    <w:p w14:paraId="73480DCA" w14:textId="77777777" w:rsidR="005B3A09" w:rsidRPr="005B3A09" w:rsidRDefault="005B3A09" w:rsidP="00EF39DA">
      <w:pPr>
        <w:pStyle w:val="ListParagraph"/>
        <w:numPr>
          <w:ilvl w:val="0"/>
          <w:numId w:val="8"/>
        </w:numPr>
        <w:jc w:val="both"/>
        <w:rPr>
          <w:lang w:val="en-JM"/>
        </w:rPr>
      </w:pPr>
      <w:r w:rsidRPr="005B3A09">
        <w:rPr>
          <w:lang w:val="en-JM"/>
        </w:rPr>
        <w:t>To assist preparation. monitoring and implement the:</w:t>
      </w:r>
    </w:p>
    <w:p w14:paraId="2E45FC0A" w14:textId="77777777" w:rsidR="005B3A09" w:rsidRPr="00241A68" w:rsidRDefault="005B3A09" w:rsidP="00EF39DA">
      <w:pPr>
        <w:pStyle w:val="ListParagraph"/>
        <w:numPr>
          <w:ilvl w:val="0"/>
          <w:numId w:val="10"/>
        </w:numPr>
        <w:ind w:left="1080"/>
        <w:jc w:val="both"/>
        <w:rPr>
          <w:lang w:val="en-JM"/>
        </w:rPr>
      </w:pPr>
      <w:r w:rsidRPr="005B3A09">
        <w:rPr>
          <w:lang w:val="en-JM"/>
        </w:rPr>
        <w:t xml:space="preserve">The SIDS DOCK </w:t>
      </w:r>
      <w:r>
        <w:rPr>
          <w:lang w:val="en-JM"/>
        </w:rPr>
        <w:t xml:space="preserve">Organization </w:t>
      </w:r>
      <w:r w:rsidRPr="005B3A09">
        <w:rPr>
          <w:lang w:val="en-JM"/>
        </w:rPr>
        <w:t>Business Plan - Enables the Membership to</w:t>
      </w:r>
      <w:r>
        <w:rPr>
          <w:lang w:val="en-JM"/>
        </w:rPr>
        <w:t xml:space="preserve"> c</w:t>
      </w:r>
      <w:r w:rsidRPr="00241A68">
        <w:rPr>
          <w:lang w:val="en-JM"/>
        </w:rPr>
        <w:t xml:space="preserve">ollectively and transparently plan, coordinate, implement, monitor and evaluate projects/activities in the agreed plans. The Business plan outlines the strategic directions of the organisation and </w:t>
      </w:r>
      <w:r>
        <w:rPr>
          <w:lang w:val="en-JM"/>
        </w:rPr>
        <w:t>focuses</w:t>
      </w:r>
      <w:r w:rsidRPr="00241A68">
        <w:rPr>
          <w:lang w:val="en-JM"/>
        </w:rPr>
        <w:t xml:space="preserve"> on the broad mandate of the Secretariat to provide effective leadership and support to the </w:t>
      </w:r>
      <w:r>
        <w:rPr>
          <w:lang w:val="en-JM"/>
        </w:rPr>
        <w:t xml:space="preserve"> </w:t>
      </w:r>
      <w:r w:rsidRPr="00241A68">
        <w:rPr>
          <w:lang w:val="en-JM"/>
        </w:rPr>
        <w:t xml:space="preserve"> Members for the strategic management of resources within the organisation.  The Business Plan, reviewed and updated every three years, will address at least two to three strategic issues, with the aim of developing strategies, programmes and other support that enhances the Secretariat’s ability to deliver essential programmes and services to the </w:t>
      </w:r>
      <w:r>
        <w:rPr>
          <w:lang w:val="en-JM"/>
        </w:rPr>
        <w:t xml:space="preserve"> </w:t>
      </w:r>
      <w:r w:rsidRPr="00241A68">
        <w:rPr>
          <w:lang w:val="en-JM"/>
        </w:rPr>
        <w:t xml:space="preserve"> Members.</w:t>
      </w:r>
    </w:p>
    <w:p w14:paraId="4DE2D6A3" w14:textId="77777777" w:rsidR="005B3A09" w:rsidRDefault="005B3A09" w:rsidP="00EF39DA">
      <w:pPr>
        <w:pStyle w:val="ListParagraph"/>
        <w:numPr>
          <w:ilvl w:val="0"/>
          <w:numId w:val="10"/>
        </w:numPr>
        <w:ind w:left="1080"/>
        <w:jc w:val="both"/>
      </w:pPr>
      <w:r w:rsidRPr="00336FAD">
        <w:rPr>
          <w:lang w:val="en-JM"/>
        </w:rPr>
        <w:t xml:space="preserve">SIDS DOCK National Financing Mechanism </w:t>
      </w:r>
      <w:r>
        <w:rPr>
          <w:lang w:val="en-JM"/>
        </w:rPr>
        <w:t>- To</w:t>
      </w:r>
      <w:r w:rsidRPr="00336FAD">
        <w:rPr>
          <w:lang w:val="en-JM"/>
        </w:rPr>
        <w:t xml:space="preserve"> finance the transition to a low carbon economy, </w:t>
      </w:r>
      <w:r>
        <w:rPr>
          <w:lang w:val="en-JM"/>
        </w:rPr>
        <w:t xml:space="preserve"> </w:t>
      </w:r>
    </w:p>
    <w:p w14:paraId="1250FE3D" w14:textId="77777777" w:rsidR="005B3A09" w:rsidRPr="00336FAD" w:rsidRDefault="005B3A09" w:rsidP="00EF39DA">
      <w:pPr>
        <w:pStyle w:val="ListParagraph"/>
        <w:numPr>
          <w:ilvl w:val="0"/>
          <w:numId w:val="10"/>
        </w:numPr>
        <w:ind w:left="1080"/>
        <w:jc w:val="both"/>
        <w:rPr>
          <w:lang w:val="en-JM"/>
        </w:rPr>
      </w:pPr>
      <w:r w:rsidRPr="00336FAD">
        <w:rPr>
          <w:lang w:val="en-JM"/>
        </w:rPr>
        <w:t xml:space="preserve">SIDS DOCK Virtual Knowledge Network (VKN) - </w:t>
      </w:r>
      <w:r>
        <w:rPr>
          <w:lang w:val="en-JM"/>
        </w:rPr>
        <w:t>To</w:t>
      </w:r>
      <w:r w:rsidRPr="00336FAD">
        <w:rPr>
          <w:lang w:val="en-JM"/>
        </w:rPr>
        <w:t xml:space="preserve"> facilitate meetings and conferences, project execution and implementation, and exchange, learning and sharing of relevant knowledge is a critical component for the SIDS DOCK endeavour.  Relevant information in this context means knowledge about technologies and best practices related to renewable energy (RE) and energy efficiency and conservation (EEC), applicable in the member countries.</w:t>
      </w:r>
    </w:p>
    <w:p w14:paraId="48362787" w14:textId="77777777" w:rsidR="005B3A09" w:rsidRDefault="005B3A09" w:rsidP="00EF39DA">
      <w:pPr>
        <w:pStyle w:val="ListParagraph"/>
        <w:numPr>
          <w:ilvl w:val="0"/>
          <w:numId w:val="10"/>
        </w:numPr>
        <w:ind w:left="1080"/>
        <w:jc w:val="both"/>
        <w:rPr>
          <w:lang w:val="en-JM"/>
        </w:rPr>
      </w:pPr>
      <w:r>
        <w:rPr>
          <w:lang w:val="en-JM"/>
        </w:rPr>
        <w:t>SIDS-Wide Policy Harmonisation - Aggregate</w:t>
      </w:r>
      <w:r w:rsidRPr="00301CF4">
        <w:rPr>
          <w:color w:val="000000"/>
        </w:rPr>
        <w:t xml:space="preserve"> purchasing to get better prices, collective approaches to technology developers, collective approaches to seeking investment financing, and in research, development, and demonstration of new technologies</w:t>
      </w:r>
    </w:p>
    <w:p w14:paraId="609736D0" w14:textId="77777777" w:rsidR="005B3A09" w:rsidRPr="005B3A09" w:rsidRDefault="005B3A09" w:rsidP="00EF39DA">
      <w:pPr>
        <w:pStyle w:val="ListParagraph"/>
        <w:numPr>
          <w:ilvl w:val="0"/>
          <w:numId w:val="10"/>
        </w:numPr>
        <w:ind w:left="1080"/>
        <w:jc w:val="both"/>
        <w:rPr>
          <w:lang w:val="en-JM"/>
        </w:rPr>
      </w:pPr>
      <w:r>
        <w:rPr>
          <w:lang w:val="en-JM"/>
        </w:rPr>
        <w:t xml:space="preserve">Transfer and Deployment of SIDS-Appropriate Technologies - </w:t>
      </w:r>
      <w:r>
        <w:rPr>
          <w:rFonts w:cs="Calibri"/>
        </w:rPr>
        <w:t xml:space="preserve">Prioritization and allocation of collective resources and efforts in the timely deployment or development </w:t>
      </w:r>
      <w:r w:rsidRPr="005B3A09">
        <w:rPr>
          <w:rFonts w:cs="Calibri"/>
        </w:rPr>
        <w:t>of such technologies in SIDS, considered suitable to address the energy needs</w:t>
      </w:r>
    </w:p>
    <w:p w14:paraId="241EC26D" w14:textId="77777777" w:rsidR="005B3A09" w:rsidRPr="005B3A09" w:rsidRDefault="005B3A09" w:rsidP="00EF39DA">
      <w:pPr>
        <w:pStyle w:val="ListParagraph"/>
        <w:numPr>
          <w:ilvl w:val="0"/>
          <w:numId w:val="10"/>
        </w:numPr>
        <w:ind w:left="1080"/>
        <w:jc w:val="both"/>
        <w:rPr>
          <w:lang w:val="en-JM"/>
        </w:rPr>
      </w:pPr>
      <w:r w:rsidRPr="005B3A09">
        <w:rPr>
          <w:lang w:val="en-JM"/>
        </w:rPr>
        <w:t xml:space="preserve">Capacity Building and Human Resource Development - </w:t>
      </w:r>
      <w:r w:rsidRPr="005B3A09">
        <w:t>Putting in place the required capacity necessary to facilitate the transformation to a low carbon economy, developing the necessary human resources with the technical capacity in SIDS, for the purpose of better stewardship of natural resources and management of the transformed low carbon energy sector, and developing Training Programmes/Short Courses to build national capacity in SIDS.</w:t>
      </w:r>
    </w:p>
    <w:p w14:paraId="4B15828C" w14:textId="77777777" w:rsidR="005B3A09" w:rsidRPr="001202F6" w:rsidRDefault="005B3A09" w:rsidP="00EF39DA">
      <w:pPr>
        <w:pStyle w:val="ListParagraph"/>
        <w:numPr>
          <w:ilvl w:val="0"/>
          <w:numId w:val="10"/>
        </w:numPr>
        <w:ind w:left="1080"/>
        <w:jc w:val="both"/>
        <w:rPr>
          <w:lang w:val="en-JM"/>
        </w:rPr>
      </w:pPr>
      <w:r w:rsidRPr="001202F6">
        <w:rPr>
          <w:lang w:val="en-JM"/>
        </w:rPr>
        <w:t>SIDS DOCK Public Education and Awareness Plan (SIDS DOCK PEP) - To promote, publicize, and facilitate awareness of the b</w:t>
      </w:r>
      <w:r>
        <w:rPr>
          <w:lang w:val="en-JM"/>
        </w:rPr>
        <w:t xml:space="preserve">enefits of a low carbon economy </w:t>
      </w:r>
      <w:r w:rsidRPr="001202F6">
        <w:rPr>
          <w:lang w:val="en-JM"/>
        </w:rPr>
        <w:t>in SIDS - 25-50-25 by 2033 - for the purpose of encouraging the public to reduce the use of fossil fuels, increase the use of alternative energy sources and increase energy efficiency and conservation.  A public education and awareness effort will be required to help educate key public and private sector officials and the general public about transforming the current SIDS economy to a low carbon economy.</w:t>
      </w:r>
    </w:p>
    <w:p w14:paraId="133E227C" w14:textId="77777777" w:rsidR="005B3A09" w:rsidRDefault="005B3A09" w:rsidP="005B3A09">
      <w:pPr>
        <w:jc w:val="both"/>
        <w:rPr>
          <w:lang w:val="en-JM"/>
        </w:rPr>
      </w:pPr>
    </w:p>
    <w:p w14:paraId="51BD988E" w14:textId="77777777" w:rsidR="003B6376" w:rsidRPr="00550ED0" w:rsidRDefault="003B6376" w:rsidP="003B6376">
      <w:pPr>
        <w:jc w:val="both"/>
        <w:rPr>
          <w:b/>
          <w:sz w:val="28"/>
          <w:szCs w:val="28"/>
        </w:rPr>
      </w:pPr>
      <w:r w:rsidRPr="00550ED0">
        <w:rPr>
          <w:b/>
          <w:sz w:val="28"/>
          <w:szCs w:val="28"/>
        </w:rPr>
        <w:t>IV</w:t>
      </w:r>
      <w:r w:rsidRPr="00550ED0">
        <w:rPr>
          <w:b/>
          <w:sz w:val="28"/>
          <w:szCs w:val="28"/>
        </w:rPr>
        <w:tab/>
      </w:r>
      <w:r w:rsidR="00550ED0">
        <w:rPr>
          <w:b/>
          <w:sz w:val="28"/>
          <w:szCs w:val="28"/>
        </w:rPr>
        <w:t>Preliminary I</w:t>
      </w:r>
      <w:r w:rsidR="00550ED0" w:rsidRPr="00550ED0">
        <w:rPr>
          <w:b/>
          <w:sz w:val="28"/>
          <w:szCs w:val="28"/>
        </w:rPr>
        <w:t xml:space="preserve">mplementation of the Statute’s </w:t>
      </w:r>
      <w:r w:rsidR="00550ED0">
        <w:rPr>
          <w:b/>
          <w:sz w:val="28"/>
          <w:szCs w:val="28"/>
        </w:rPr>
        <w:t>O</w:t>
      </w:r>
      <w:r w:rsidR="00550ED0" w:rsidRPr="00550ED0">
        <w:rPr>
          <w:b/>
          <w:sz w:val="28"/>
          <w:szCs w:val="28"/>
        </w:rPr>
        <w:t>bjectives</w:t>
      </w:r>
    </w:p>
    <w:p w14:paraId="7192718D" w14:textId="77777777" w:rsidR="003B6376" w:rsidRDefault="003B6376" w:rsidP="003B6376">
      <w:pPr>
        <w:jc w:val="both"/>
      </w:pPr>
    </w:p>
    <w:p w14:paraId="1A1B12A1" w14:textId="77777777" w:rsidR="00550ED0" w:rsidRPr="00550ED0" w:rsidRDefault="00550ED0" w:rsidP="00EF39DA">
      <w:pPr>
        <w:pStyle w:val="ListParagraph"/>
        <w:numPr>
          <w:ilvl w:val="0"/>
          <w:numId w:val="12"/>
        </w:numPr>
        <w:ind w:left="360"/>
        <w:jc w:val="both"/>
        <w:rPr>
          <w:b/>
        </w:rPr>
      </w:pPr>
      <w:r w:rsidRPr="00550ED0">
        <w:rPr>
          <w:b/>
        </w:rPr>
        <w:t xml:space="preserve">Work Programme of the </w:t>
      </w:r>
      <w:r>
        <w:rPr>
          <w:b/>
        </w:rPr>
        <w:t>Committee</w:t>
      </w:r>
      <w:r w:rsidRPr="00550ED0">
        <w:rPr>
          <w:b/>
        </w:rPr>
        <w:t xml:space="preserve"> </w:t>
      </w:r>
    </w:p>
    <w:p w14:paraId="1BA66D40" w14:textId="77777777" w:rsidR="009479F6" w:rsidRDefault="00550ED0" w:rsidP="00EF39DA">
      <w:pPr>
        <w:pStyle w:val="ListParagraph"/>
        <w:numPr>
          <w:ilvl w:val="0"/>
          <w:numId w:val="13"/>
        </w:numPr>
        <w:ind w:left="360"/>
        <w:jc w:val="both"/>
      </w:pPr>
      <w:r>
        <w:t xml:space="preserve">In fulfilling its mandate to carry out the necessary activities to ensure the effective preliminary implementation of the objectives of the Statute as soon as possible, the SIDS DOCK Members adopted the </w:t>
      </w:r>
      <w:r w:rsidRPr="00496FBC">
        <w:t>Programme of Work of the SIDS DOCK Steering Committee in Preparation of the Convening of the First Assembly of the SIDS DOCK</w:t>
      </w:r>
      <w:r>
        <w:t xml:space="preserve"> at the Ceremony Establishing the SIDS DOCK, on 30 September 2015, in New York. The Work Programme served the dual purpose of establishing the institutional structures of a </w:t>
      </w:r>
      <w:r w:rsidRPr="00D72539">
        <w:t>trans-regional international organization, vested with the legal personality of an international organization, and with the full rights, privileges, and immunities of</w:t>
      </w:r>
      <w:r>
        <w:t xml:space="preserve"> an international organization while at the same time detailing the first renewable energy related activities to be implemented by the Secretariat.</w:t>
      </w:r>
    </w:p>
    <w:p w14:paraId="5ABA0405" w14:textId="77777777" w:rsidR="009479F6" w:rsidRDefault="009479F6" w:rsidP="005B3A09">
      <w:pPr>
        <w:jc w:val="both"/>
      </w:pPr>
    </w:p>
    <w:p w14:paraId="2D391081" w14:textId="77777777" w:rsidR="00550ED0" w:rsidRPr="00550ED0" w:rsidRDefault="00550ED0" w:rsidP="00EF39DA">
      <w:pPr>
        <w:pStyle w:val="ListParagraph"/>
        <w:numPr>
          <w:ilvl w:val="0"/>
          <w:numId w:val="12"/>
        </w:numPr>
        <w:ind w:left="360"/>
        <w:jc w:val="both"/>
        <w:rPr>
          <w:b/>
        </w:rPr>
      </w:pPr>
      <w:r w:rsidRPr="00550ED0">
        <w:rPr>
          <w:b/>
        </w:rPr>
        <w:t>Implementation of the Work Programme</w:t>
      </w:r>
    </w:p>
    <w:p w14:paraId="013AF2CB" w14:textId="77777777" w:rsidR="00550ED0" w:rsidRPr="006570D6" w:rsidRDefault="00550ED0" w:rsidP="00EF39DA">
      <w:pPr>
        <w:pStyle w:val="ListParagraph"/>
        <w:widowControl w:val="0"/>
        <w:numPr>
          <w:ilvl w:val="0"/>
          <w:numId w:val="15"/>
        </w:numPr>
        <w:autoSpaceDE w:val="0"/>
        <w:autoSpaceDN w:val="0"/>
        <w:adjustRightInd w:val="0"/>
        <w:ind w:left="360"/>
        <w:contextualSpacing/>
        <w:jc w:val="both"/>
      </w:pPr>
      <w:r>
        <w:t>T</w:t>
      </w:r>
      <w:r w:rsidRPr="006570D6">
        <w:t>he Steering Committee, in collaboration with the Interim SIDS DOCK Secretariat, prepared the following operational documents and arrangements for the convening of the first Assembly:</w:t>
      </w:r>
    </w:p>
    <w:p w14:paraId="4D8105A0" w14:textId="77777777" w:rsidR="00550ED0" w:rsidRPr="006570D6" w:rsidRDefault="00550ED0" w:rsidP="00550ED0">
      <w:pPr>
        <w:widowControl w:val="0"/>
        <w:autoSpaceDE w:val="0"/>
        <w:autoSpaceDN w:val="0"/>
        <w:adjustRightInd w:val="0"/>
        <w:jc w:val="both"/>
      </w:pPr>
    </w:p>
    <w:p w14:paraId="69C1A796" w14:textId="77777777" w:rsidR="00550ED0" w:rsidRPr="006570D6" w:rsidRDefault="00550ED0" w:rsidP="00EF39DA">
      <w:pPr>
        <w:pStyle w:val="ListParagraph"/>
        <w:numPr>
          <w:ilvl w:val="0"/>
          <w:numId w:val="14"/>
        </w:numPr>
        <w:ind w:left="1080" w:hanging="360"/>
        <w:contextualSpacing/>
        <w:jc w:val="both"/>
      </w:pPr>
      <w:r w:rsidRPr="006570D6">
        <w:t>Rules of procedure and other governance issues including preparation for election and functioning of the Executive Council, and the process for the appointment of the Secretary-General. To be completed no later than 15 November 2015;</w:t>
      </w:r>
    </w:p>
    <w:p w14:paraId="45471057" w14:textId="77777777" w:rsidR="00550ED0" w:rsidRPr="006570D6" w:rsidRDefault="00550ED0" w:rsidP="00550ED0">
      <w:pPr>
        <w:pStyle w:val="ListParagraph"/>
        <w:ind w:left="1080" w:hanging="360"/>
        <w:jc w:val="both"/>
      </w:pPr>
    </w:p>
    <w:p w14:paraId="524AB431" w14:textId="77777777" w:rsidR="00550ED0" w:rsidRPr="006570D6" w:rsidRDefault="00550ED0" w:rsidP="00EF39DA">
      <w:pPr>
        <w:pStyle w:val="ListParagraph"/>
        <w:numPr>
          <w:ilvl w:val="0"/>
          <w:numId w:val="14"/>
        </w:numPr>
        <w:ind w:left="1080" w:hanging="360"/>
        <w:contextualSpacing/>
        <w:jc w:val="both"/>
      </w:pPr>
      <w:r w:rsidRPr="006570D6">
        <w:t>Role of the Secretariat and procedure for selecting and/or establishing the secretariat. To be completed no later than 30 November 2015;</w:t>
      </w:r>
    </w:p>
    <w:p w14:paraId="16EFACCC" w14:textId="77777777" w:rsidR="00550ED0" w:rsidRPr="006570D6" w:rsidRDefault="00550ED0" w:rsidP="00550ED0">
      <w:pPr>
        <w:ind w:left="1080" w:hanging="360"/>
        <w:jc w:val="both"/>
      </w:pPr>
    </w:p>
    <w:p w14:paraId="03C4BE4B" w14:textId="77777777" w:rsidR="00550ED0" w:rsidRPr="006570D6" w:rsidRDefault="00550ED0" w:rsidP="00EF39DA">
      <w:pPr>
        <w:pStyle w:val="ListParagraph"/>
        <w:numPr>
          <w:ilvl w:val="0"/>
          <w:numId w:val="14"/>
        </w:numPr>
        <w:ind w:left="1080" w:hanging="360"/>
        <w:contextualSpacing/>
        <w:jc w:val="both"/>
      </w:pPr>
      <w:r w:rsidRPr="006570D6">
        <w:t>Mechanisms to ensure contribution and participation, by members and partners. To be completed no later than 30 November 2015;</w:t>
      </w:r>
    </w:p>
    <w:p w14:paraId="2DC4EEDB" w14:textId="77777777" w:rsidR="00550ED0" w:rsidRPr="006570D6" w:rsidRDefault="00550ED0" w:rsidP="00550ED0">
      <w:pPr>
        <w:ind w:left="1080" w:hanging="360"/>
        <w:jc w:val="both"/>
      </w:pPr>
    </w:p>
    <w:p w14:paraId="770C1674" w14:textId="77777777" w:rsidR="00550ED0" w:rsidRPr="006570D6" w:rsidRDefault="00550ED0" w:rsidP="00EF39DA">
      <w:pPr>
        <w:pStyle w:val="ListParagraph"/>
        <w:numPr>
          <w:ilvl w:val="0"/>
          <w:numId w:val="14"/>
        </w:numPr>
        <w:ind w:left="1080" w:hanging="360"/>
        <w:contextualSpacing/>
        <w:jc w:val="both"/>
      </w:pPr>
      <w:r w:rsidRPr="006570D6">
        <w:t>Host country Headquarters Agreement. To be completed no later than 30 November 2015;</w:t>
      </w:r>
    </w:p>
    <w:p w14:paraId="25C66A9C" w14:textId="77777777" w:rsidR="00550ED0" w:rsidRPr="006570D6" w:rsidRDefault="00550ED0" w:rsidP="00550ED0">
      <w:pPr>
        <w:ind w:left="1080" w:hanging="360"/>
        <w:jc w:val="both"/>
      </w:pPr>
    </w:p>
    <w:p w14:paraId="47F4AFEC" w14:textId="77777777" w:rsidR="00550ED0" w:rsidRPr="006570D6" w:rsidRDefault="00550ED0" w:rsidP="00EF39DA">
      <w:pPr>
        <w:pStyle w:val="ListParagraph"/>
        <w:numPr>
          <w:ilvl w:val="0"/>
          <w:numId w:val="14"/>
        </w:numPr>
        <w:ind w:left="1080" w:hanging="360"/>
        <w:contextualSpacing/>
        <w:jc w:val="both"/>
      </w:pPr>
      <w:r w:rsidRPr="006570D6">
        <w:t>Role of the Audit Committee so as to ensure financial accountability and to evaluate performance of activities in order to ensure application of environmental and social safeguards as well as internationally accepted fiduciary standards and sound financial management of activities. To be completed no later than 15 December 2015;</w:t>
      </w:r>
    </w:p>
    <w:p w14:paraId="110DD4FE" w14:textId="77777777" w:rsidR="00550ED0" w:rsidRPr="006570D6" w:rsidRDefault="00550ED0" w:rsidP="00550ED0">
      <w:pPr>
        <w:ind w:left="1080" w:hanging="360"/>
        <w:jc w:val="both"/>
      </w:pPr>
    </w:p>
    <w:p w14:paraId="5AB0C919" w14:textId="77777777" w:rsidR="00550ED0" w:rsidRPr="006570D6" w:rsidRDefault="00550ED0" w:rsidP="00EF39DA">
      <w:pPr>
        <w:pStyle w:val="ListParagraph"/>
        <w:numPr>
          <w:ilvl w:val="0"/>
          <w:numId w:val="14"/>
        </w:numPr>
        <w:ind w:left="1080" w:hanging="360"/>
        <w:contextualSpacing/>
        <w:jc w:val="both"/>
      </w:pPr>
      <w:r w:rsidRPr="006570D6">
        <w:t>Budget for the first operational phase of the organization 2016-2019. To be completed no later than 15 December 2015;</w:t>
      </w:r>
    </w:p>
    <w:p w14:paraId="4B1FA018" w14:textId="77777777" w:rsidR="00550ED0" w:rsidRPr="006570D6" w:rsidRDefault="00550ED0" w:rsidP="00550ED0">
      <w:pPr>
        <w:ind w:left="1080" w:hanging="360"/>
        <w:jc w:val="both"/>
      </w:pPr>
    </w:p>
    <w:p w14:paraId="174D94A9" w14:textId="77777777" w:rsidR="00550ED0" w:rsidRPr="006570D6" w:rsidRDefault="00550ED0" w:rsidP="00EF39DA">
      <w:pPr>
        <w:pStyle w:val="ListParagraph"/>
        <w:numPr>
          <w:ilvl w:val="0"/>
          <w:numId w:val="14"/>
        </w:numPr>
        <w:ind w:left="1080" w:hanging="360"/>
        <w:contextualSpacing/>
        <w:jc w:val="both"/>
      </w:pPr>
      <w:r>
        <w:t>S</w:t>
      </w:r>
      <w:r w:rsidRPr="006570D6">
        <w:t>uch reports, studies and recommendations as it deems relevant in order to ensure the effective and early start of the organization’s activities. To be completed no later than 30 December 2015;</w:t>
      </w:r>
    </w:p>
    <w:p w14:paraId="164CC601" w14:textId="77777777" w:rsidR="00550ED0" w:rsidRDefault="00550ED0" w:rsidP="00550ED0">
      <w:pPr>
        <w:jc w:val="both"/>
      </w:pPr>
    </w:p>
    <w:p w14:paraId="1A54C718" w14:textId="77777777" w:rsidR="0074613C" w:rsidRDefault="0074613C" w:rsidP="0074613C">
      <w:pPr>
        <w:jc w:val="both"/>
        <w:rPr>
          <w:b/>
          <w:sz w:val="28"/>
          <w:szCs w:val="28"/>
        </w:rPr>
      </w:pPr>
      <w:r w:rsidRPr="0074613C">
        <w:rPr>
          <w:b/>
          <w:sz w:val="28"/>
          <w:szCs w:val="28"/>
        </w:rPr>
        <w:t xml:space="preserve">V. Transition from the </w:t>
      </w:r>
      <w:r>
        <w:rPr>
          <w:b/>
          <w:sz w:val="28"/>
          <w:szCs w:val="28"/>
        </w:rPr>
        <w:t>Steering Committee</w:t>
      </w:r>
      <w:r w:rsidRPr="0074613C">
        <w:rPr>
          <w:b/>
          <w:sz w:val="28"/>
          <w:szCs w:val="28"/>
        </w:rPr>
        <w:t xml:space="preserve"> to </w:t>
      </w:r>
      <w:r>
        <w:rPr>
          <w:b/>
          <w:sz w:val="28"/>
          <w:szCs w:val="28"/>
        </w:rPr>
        <w:t>SIDS DOCK Assembly</w:t>
      </w:r>
    </w:p>
    <w:p w14:paraId="41669612" w14:textId="77777777" w:rsidR="0074613C" w:rsidRPr="0074613C" w:rsidRDefault="0074613C" w:rsidP="0074613C">
      <w:pPr>
        <w:jc w:val="both"/>
      </w:pPr>
    </w:p>
    <w:p w14:paraId="17980CC7" w14:textId="77777777" w:rsidR="0074613C" w:rsidRPr="0074613C" w:rsidRDefault="0074613C" w:rsidP="00EF39DA">
      <w:pPr>
        <w:pStyle w:val="ListParagraph"/>
        <w:numPr>
          <w:ilvl w:val="0"/>
          <w:numId w:val="15"/>
        </w:numPr>
        <w:ind w:left="360"/>
        <w:jc w:val="both"/>
      </w:pPr>
      <w:r>
        <w:t>After the Statute entered into force on 27 September 2015, the SIDS DOCK Members agreed at its 18</w:t>
      </w:r>
      <w:r w:rsidRPr="00397E8A">
        <w:rPr>
          <w:vertAlign w:val="superscript"/>
        </w:rPr>
        <w:t>th</w:t>
      </w:r>
      <w:r>
        <w:t xml:space="preserve"> meeting in September 2015 that the 19</w:t>
      </w:r>
      <w:r w:rsidRPr="00397E8A">
        <w:rPr>
          <w:vertAlign w:val="superscript"/>
        </w:rPr>
        <w:t>th</w:t>
      </w:r>
      <w:r>
        <w:t xml:space="preserve"> and last meeting of the Committee would take place on 22 November 2015, in New York. It was decided that the first meeting of the SIDS DOCK Assembly would take place on 10 December 2015, in Paris, France, at the COP 21.</w:t>
      </w:r>
    </w:p>
    <w:sectPr w:rsidR="0074613C" w:rsidRPr="0074613C" w:rsidSect="007346AF">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D3A54" w14:textId="77777777" w:rsidR="00F37680" w:rsidRDefault="00F37680" w:rsidP="00E105E1">
      <w:r>
        <w:separator/>
      </w:r>
    </w:p>
  </w:endnote>
  <w:endnote w:type="continuationSeparator" w:id="0">
    <w:p w14:paraId="26752D3D" w14:textId="77777777" w:rsidR="00F37680" w:rsidRDefault="00F37680" w:rsidP="00E10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00000003" w:usb1="00000000" w:usb2="00000000" w:usb3="00000000" w:csb0="00000001" w:csb1="00000000"/>
  </w:font>
  <w:font w:name="Sansation">
    <w:altName w:val="Sansatio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208175"/>
      <w:docPartObj>
        <w:docPartGallery w:val="Page Numbers (Bottom of Page)"/>
        <w:docPartUnique/>
      </w:docPartObj>
    </w:sdtPr>
    <w:sdtEndPr>
      <w:rPr>
        <w:noProof/>
      </w:rPr>
    </w:sdtEndPr>
    <w:sdtContent>
      <w:p w14:paraId="20E5BAB3" w14:textId="77777777" w:rsidR="001408FC" w:rsidRDefault="001408FC">
        <w:pPr>
          <w:pStyle w:val="Footer"/>
          <w:jc w:val="right"/>
        </w:pPr>
        <w:r>
          <w:fldChar w:fldCharType="begin"/>
        </w:r>
        <w:r>
          <w:instrText xml:space="preserve"> PAGE   \* MERGEFORMAT </w:instrText>
        </w:r>
        <w:r>
          <w:fldChar w:fldCharType="separate"/>
        </w:r>
        <w:r w:rsidR="00407481">
          <w:rPr>
            <w:noProof/>
          </w:rPr>
          <w:t>8</w:t>
        </w:r>
        <w:r>
          <w:rPr>
            <w:noProof/>
          </w:rPr>
          <w:fldChar w:fldCharType="end"/>
        </w:r>
      </w:p>
    </w:sdtContent>
  </w:sdt>
  <w:p w14:paraId="28383115" w14:textId="77777777" w:rsidR="00955622" w:rsidRDefault="009556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7088904"/>
      <w:docPartObj>
        <w:docPartGallery w:val="Page Numbers (Bottom of Page)"/>
        <w:docPartUnique/>
      </w:docPartObj>
    </w:sdtPr>
    <w:sdtEndPr/>
    <w:sdtContent>
      <w:sdt>
        <w:sdtPr>
          <w:id w:val="-1669238322"/>
          <w:docPartObj>
            <w:docPartGallery w:val="Page Numbers (Top of Page)"/>
            <w:docPartUnique/>
          </w:docPartObj>
        </w:sdtPr>
        <w:sdtEndPr/>
        <w:sdtContent>
          <w:p w14:paraId="6B6DB34B" w14:textId="77777777" w:rsidR="00955622" w:rsidRDefault="00955622">
            <w:pPr>
              <w:pStyle w:val="Footer"/>
              <w:jc w:val="center"/>
            </w:pPr>
            <w:r>
              <w:t xml:space="preserve">Page </w:t>
            </w:r>
            <w:r>
              <w:rPr>
                <w:b/>
                <w:bCs/>
              </w:rPr>
              <w:fldChar w:fldCharType="begin"/>
            </w:r>
            <w:r>
              <w:rPr>
                <w:b/>
                <w:bCs/>
              </w:rPr>
              <w:instrText xml:space="preserve"> PAGE </w:instrText>
            </w:r>
            <w:r>
              <w:rPr>
                <w:b/>
                <w:bCs/>
              </w:rPr>
              <w:fldChar w:fldCharType="separate"/>
            </w:r>
            <w:r w:rsidR="00407481">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407481">
              <w:rPr>
                <w:b/>
                <w:bCs/>
                <w:noProof/>
              </w:rPr>
              <w:t>11</w:t>
            </w:r>
            <w:r>
              <w:rPr>
                <w:b/>
                <w:bCs/>
              </w:rPr>
              <w:fldChar w:fldCharType="end"/>
            </w:r>
          </w:p>
        </w:sdtContent>
      </w:sdt>
    </w:sdtContent>
  </w:sdt>
  <w:p w14:paraId="6A8440A0" w14:textId="77777777" w:rsidR="00955622" w:rsidRPr="003D769A" w:rsidRDefault="00955622" w:rsidP="003D769A">
    <w:pPr>
      <w:pStyle w:val="Footer"/>
      <w:jc w:val="center"/>
      <w:rPr>
        <w:b/>
        <w:color w:val="7F7F7F"/>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560D" w14:textId="77777777" w:rsidR="00955622" w:rsidRPr="00955622" w:rsidRDefault="00955622" w:rsidP="00955622">
    <w:pPr>
      <w:rPr>
        <w:b/>
        <w:sz w:val="16"/>
        <w:szCs w:val="16"/>
        <w:u w:val="single"/>
      </w:rPr>
    </w:pPr>
  </w:p>
  <w:p w14:paraId="4F7D0E9B" w14:textId="77777777" w:rsidR="00955622" w:rsidRPr="00117126" w:rsidRDefault="00955622" w:rsidP="00117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CFA4A" w14:textId="77777777" w:rsidR="00F37680" w:rsidRDefault="00F37680" w:rsidP="00E105E1">
      <w:r>
        <w:separator/>
      </w:r>
    </w:p>
  </w:footnote>
  <w:footnote w:type="continuationSeparator" w:id="0">
    <w:p w14:paraId="26D7B10A" w14:textId="77777777" w:rsidR="00F37680" w:rsidRDefault="00F37680" w:rsidP="00E10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22DA8" w14:textId="77777777" w:rsidR="00F42B5C" w:rsidRPr="001408FC" w:rsidRDefault="00F42B5C" w:rsidP="001408FC">
    <w:pPr>
      <w:pStyle w:val="Header"/>
      <w:pBdr>
        <w:bottom w:val="thinThickSmallGap" w:sz="24" w:space="1" w:color="auto"/>
      </w:pBdr>
      <w:rPr>
        <w:b/>
        <w:sz w:val="40"/>
        <w:szCs w:val="40"/>
      </w:rPr>
    </w:pPr>
    <w:r w:rsidRPr="00955622">
      <w:rPr>
        <w:b/>
        <w:sz w:val="40"/>
        <w:szCs w:val="40"/>
      </w:rPr>
      <w:t>A</w:t>
    </w:r>
    <w:r w:rsidR="009C1721">
      <w:rPr>
        <w:b/>
        <w:sz w:val="40"/>
        <w:szCs w:val="40"/>
      </w:rPr>
      <w:t>/1/4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42656" w14:textId="77777777" w:rsidR="00955622" w:rsidRPr="005A050C" w:rsidRDefault="005A050C" w:rsidP="005A050C">
    <w:pPr>
      <w:pStyle w:val="Header"/>
      <w:pBdr>
        <w:bottom w:val="thinThickSmallGap" w:sz="24" w:space="1" w:color="auto"/>
      </w:pBdr>
      <w:rPr>
        <w:b/>
        <w:sz w:val="40"/>
        <w:szCs w:val="40"/>
      </w:rPr>
    </w:pPr>
    <w:r w:rsidRPr="00955622">
      <w:rPr>
        <w:b/>
        <w:sz w:val="40"/>
        <w:szCs w:val="40"/>
      </w:rPr>
      <w:t>A</w:t>
    </w:r>
    <w:r w:rsidR="009C1721">
      <w:rPr>
        <w:b/>
        <w:sz w:val="40"/>
        <w:szCs w:val="40"/>
      </w:rPr>
      <w:t>/1/4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D19BD" w14:textId="77777777" w:rsidR="00955622" w:rsidRPr="00955622" w:rsidRDefault="00955622" w:rsidP="00F04F96">
    <w:pPr>
      <w:pStyle w:val="Header"/>
      <w:pBdr>
        <w:bottom w:val="thinThickSmallGap" w:sz="24" w:space="1" w:color="auto"/>
      </w:pBdr>
      <w:jc w:val="right"/>
      <w:rPr>
        <w:b/>
        <w:sz w:val="40"/>
        <w:szCs w:val="40"/>
      </w:rPr>
    </w:pPr>
    <w:r w:rsidRPr="00F04F96">
      <w:rPr>
        <w:b/>
        <w:sz w:val="16"/>
        <w:szCs w:val="16"/>
      </w:rPr>
      <w:t xml:space="preserve">                                                                                                             </w:t>
    </w:r>
    <w:r w:rsidR="009C1721">
      <w:rPr>
        <w:b/>
        <w:sz w:val="40"/>
        <w:szCs w:val="40"/>
      </w:rPr>
      <w:t>A/1/4</w:t>
    </w:r>
  </w:p>
  <w:p w14:paraId="66D16FA7" w14:textId="77777777" w:rsidR="00955622" w:rsidRDefault="007346AF" w:rsidP="00B433B1">
    <w:pPr>
      <w:pStyle w:val="Header"/>
      <w:jc w:val="right"/>
      <w:rPr>
        <w:b/>
        <w:sz w:val="36"/>
        <w:szCs w:val="36"/>
      </w:rPr>
    </w:pPr>
    <w:r>
      <w:rPr>
        <w:noProof/>
      </w:rPr>
      <w:drawing>
        <wp:anchor distT="0" distB="0" distL="114300" distR="114300" simplePos="0" relativeHeight="251659264" behindDoc="0" locked="0" layoutInCell="1" allowOverlap="1" wp14:anchorId="3AA7DB5D" wp14:editId="54974C2F">
          <wp:simplePos x="0" y="0"/>
          <wp:positionH relativeFrom="column">
            <wp:posOffset>53340</wp:posOffset>
          </wp:positionH>
          <wp:positionV relativeFrom="paragraph">
            <wp:posOffset>95250</wp:posOffset>
          </wp:positionV>
          <wp:extent cx="2387600" cy="711835"/>
          <wp:effectExtent l="0" t="0" r="0" b="0"/>
          <wp:wrapNone/>
          <wp:docPr id="3" name="Picture 3" descr="C:\Users\ChristineF.Neves\Documents\Binger\SIDS DOCK\UNDP Platform - SIDS DOCK Support Program\Barbados +20 Samoa\SIDS LOCK Letterhead\SIDS DOCK logo 2014 (1).jpg"/>
          <wp:cNvGraphicFramePr/>
          <a:graphic xmlns:a="http://schemas.openxmlformats.org/drawingml/2006/main">
            <a:graphicData uri="http://schemas.openxmlformats.org/drawingml/2006/picture">
              <pic:pic xmlns:pic="http://schemas.openxmlformats.org/drawingml/2006/picture">
                <pic:nvPicPr>
                  <pic:cNvPr id="3" name="Picture 3" descr="C:\Users\ChristineF.Neves\Documents\Binger\SIDS DOCK\UNDP Platform - SIDS DOCK Support Program\Barbados +20 Samoa\SIDS LOCK Letterhead\SIDS DOCK logo 2014 (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7600" cy="711835"/>
                  </a:xfrm>
                  <a:prstGeom prst="rect">
                    <a:avLst/>
                  </a:prstGeom>
                  <a:noFill/>
                  <a:ln>
                    <a:noFill/>
                  </a:ln>
                </pic:spPr>
              </pic:pic>
            </a:graphicData>
          </a:graphic>
        </wp:anchor>
      </w:drawing>
    </w:r>
  </w:p>
  <w:p w14:paraId="0BB54D96" w14:textId="77777777" w:rsidR="00955622" w:rsidRPr="00E81D00" w:rsidRDefault="00E81D00" w:rsidP="00B433B1">
    <w:pPr>
      <w:pStyle w:val="Header"/>
      <w:jc w:val="right"/>
      <w:rPr>
        <w:sz w:val="18"/>
        <w:szCs w:val="18"/>
      </w:rPr>
    </w:pPr>
    <w:r>
      <w:rPr>
        <w:sz w:val="18"/>
        <w:szCs w:val="18"/>
      </w:rPr>
      <w:tab/>
    </w:r>
    <w:r>
      <w:rPr>
        <w:sz w:val="18"/>
        <w:szCs w:val="18"/>
      </w:rPr>
      <w:tab/>
    </w:r>
    <w:r w:rsidRPr="00E81D00">
      <w:rPr>
        <w:sz w:val="18"/>
        <w:szCs w:val="18"/>
      </w:rPr>
      <w:t>Distribution: General</w:t>
    </w:r>
  </w:p>
  <w:p w14:paraId="456E26E5" w14:textId="77777777" w:rsidR="00955622" w:rsidRDefault="00E81D00" w:rsidP="00955622">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E81D00">
      <w:rPr>
        <w:sz w:val="18"/>
        <w:szCs w:val="18"/>
      </w:rPr>
      <w:t>10 December 2015</w:t>
    </w:r>
  </w:p>
  <w:p w14:paraId="2DD6E9E5" w14:textId="77777777" w:rsidR="00E81D00" w:rsidRPr="00E81D00" w:rsidRDefault="00E81D00" w:rsidP="00955622">
    <w:pPr>
      <w:rPr>
        <w:sz w:val="18"/>
        <w:szCs w:val="18"/>
      </w:rPr>
    </w:pPr>
  </w:p>
  <w:p w14:paraId="28D7D3B4" w14:textId="77777777" w:rsidR="00955622" w:rsidRDefault="00955622" w:rsidP="00955622">
    <w:pPr>
      <w:rPr>
        <w:rFonts w:ascii="Arial" w:hAnsi="Arial" w:cs="Arial"/>
        <w:b/>
        <w:i/>
        <w:color w:val="5AC3D7"/>
      </w:rPr>
    </w:pPr>
    <w:r>
      <w:rPr>
        <w:rFonts w:ascii="Arial" w:hAnsi="Arial" w:cs="Arial"/>
        <w:b/>
        <w:i/>
        <w:color w:val="5AC3D7"/>
      </w:rPr>
      <w:t xml:space="preserve">  </w:t>
    </w:r>
  </w:p>
  <w:p w14:paraId="7AE16E3D" w14:textId="77777777" w:rsidR="00955622" w:rsidRPr="001408FC" w:rsidRDefault="00955622" w:rsidP="00955622">
    <w:pPr>
      <w:rPr>
        <w:rFonts w:ascii="Arial" w:hAnsi="Arial" w:cs="Arial"/>
        <w:b/>
        <w:i/>
        <w:color w:val="5AC3D7"/>
        <w:sz w:val="16"/>
        <w:szCs w:val="16"/>
      </w:rPr>
    </w:pPr>
    <w:r w:rsidRPr="001408FC">
      <w:rPr>
        <w:rFonts w:ascii="Arial" w:hAnsi="Arial" w:cs="Arial"/>
        <w:b/>
        <w:i/>
        <w:color w:val="5AC3D7"/>
        <w:sz w:val="16"/>
        <w:szCs w:val="16"/>
      </w:rPr>
      <w:t>United Nations Decade of Sustainable Energy For All (2014-2024)</w:t>
    </w:r>
  </w:p>
  <w:p w14:paraId="354F0FCC" w14:textId="77777777" w:rsidR="00955622" w:rsidRPr="00455BD0" w:rsidRDefault="00955622" w:rsidP="00E81D00">
    <w:pPr>
      <w:pBdr>
        <w:bottom w:val="thinThickSmallGap" w:sz="24" w:space="1" w:color="auto"/>
      </w:pBdr>
      <w:rPr>
        <w:rFonts w:ascii="Arial" w:hAnsi="Arial" w:cs="Arial"/>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C6A4C"/>
    <w:multiLevelType w:val="hybridMultilevel"/>
    <w:tmpl w:val="63C60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A1437"/>
    <w:multiLevelType w:val="hybridMultilevel"/>
    <w:tmpl w:val="7CB234A8"/>
    <w:lvl w:ilvl="0" w:tplc="8C58A9F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659F8"/>
    <w:multiLevelType w:val="hybridMultilevel"/>
    <w:tmpl w:val="E6F4AF0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DF1CAB"/>
    <w:multiLevelType w:val="hybridMultilevel"/>
    <w:tmpl w:val="13DEA724"/>
    <w:lvl w:ilvl="0" w:tplc="8C58A9F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AD1B7D"/>
    <w:multiLevelType w:val="hybridMultilevel"/>
    <w:tmpl w:val="43208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003020"/>
    <w:multiLevelType w:val="hybridMultilevel"/>
    <w:tmpl w:val="83BC27A6"/>
    <w:lvl w:ilvl="0" w:tplc="F3C45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986497"/>
    <w:multiLevelType w:val="hybridMultilevel"/>
    <w:tmpl w:val="5D32D6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DE6528"/>
    <w:multiLevelType w:val="hybridMultilevel"/>
    <w:tmpl w:val="7E669768"/>
    <w:lvl w:ilvl="0" w:tplc="0D9A47CA">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C33063"/>
    <w:multiLevelType w:val="hybridMultilevel"/>
    <w:tmpl w:val="19A41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EC771F"/>
    <w:multiLevelType w:val="hybridMultilevel"/>
    <w:tmpl w:val="4F247F36"/>
    <w:lvl w:ilvl="0" w:tplc="DEFADF2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BF480C"/>
    <w:multiLevelType w:val="hybridMultilevel"/>
    <w:tmpl w:val="82B86076"/>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1" w15:restartNumberingAfterBreak="0">
    <w:nsid w:val="6608134D"/>
    <w:multiLevelType w:val="hybridMultilevel"/>
    <w:tmpl w:val="1AE8802C"/>
    <w:lvl w:ilvl="0" w:tplc="888E210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72D63FD9"/>
    <w:multiLevelType w:val="hybridMultilevel"/>
    <w:tmpl w:val="5EBA796C"/>
    <w:lvl w:ilvl="0" w:tplc="DEFADF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4F6F43"/>
    <w:multiLevelType w:val="hybridMultilevel"/>
    <w:tmpl w:val="5BDEB938"/>
    <w:lvl w:ilvl="0" w:tplc="DF6CBB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D136B2"/>
    <w:multiLevelType w:val="hybridMultilevel"/>
    <w:tmpl w:val="DCDCA768"/>
    <w:lvl w:ilvl="0" w:tplc="F3C45AAA">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3"/>
  </w:num>
  <w:num w:numId="4">
    <w:abstractNumId w:val="2"/>
  </w:num>
  <w:num w:numId="5">
    <w:abstractNumId w:val="5"/>
  </w:num>
  <w:num w:numId="6">
    <w:abstractNumId w:val="10"/>
  </w:num>
  <w:num w:numId="7">
    <w:abstractNumId w:val="8"/>
  </w:num>
  <w:num w:numId="8">
    <w:abstractNumId w:val="4"/>
  </w:num>
  <w:num w:numId="9">
    <w:abstractNumId w:val="1"/>
  </w:num>
  <w:num w:numId="10">
    <w:abstractNumId w:val="3"/>
  </w:num>
  <w:num w:numId="11">
    <w:abstractNumId w:val="9"/>
  </w:num>
  <w:num w:numId="12">
    <w:abstractNumId w:val="12"/>
  </w:num>
  <w:num w:numId="13">
    <w:abstractNumId w:val="7"/>
  </w:num>
  <w:num w:numId="14">
    <w:abstractNumId w:val="11"/>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5E1"/>
    <w:rsid w:val="00014F39"/>
    <w:rsid w:val="00021C4B"/>
    <w:rsid w:val="00024258"/>
    <w:rsid w:val="0002693E"/>
    <w:rsid w:val="00026CE2"/>
    <w:rsid w:val="00027528"/>
    <w:rsid w:val="000306B9"/>
    <w:rsid w:val="00032119"/>
    <w:rsid w:val="00032893"/>
    <w:rsid w:val="00033B43"/>
    <w:rsid w:val="00033FE8"/>
    <w:rsid w:val="00034292"/>
    <w:rsid w:val="00036E09"/>
    <w:rsid w:val="00037D44"/>
    <w:rsid w:val="0004479D"/>
    <w:rsid w:val="00044AC7"/>
    <w:rsid w:val="00047ECE"/>
    <w:rsid w:val="00054DEC"/>
    <w:rsid w:val="000575FC"/>
    <w:rsid w:val="00057ED4"/>
    <w:rsid w:val="000607B4"/>
    <w:rsid w:val="000630AC"/>
    <w:rsid w:val="000658F6"/>
    <w:rsid w:val="00072861"/>
    <w:rsid w:val="000A5775"/>
    <w:rsid w:val="000B39F2"/>
    <w:rsid w:val="000B456C"/>
    <w:rsid w:val="000C15F9"/>
    <w:rsid w:val="000C6CFB"/>
    <w:rsid w:val="000D6264"/>
    <w:rsid w:val="000E4E28"/>
    <w:rsid w:val="000E4E2D"/>
    <w:rsid w:val="000E56FE"/>
    <w:rsid w:val="000F2652"/>
    <w:rsid w:val="000F2B37"/>
    <w:rsid w:val="000F7BAE"/>
    <w:rsid w:val="00101C0B"/>
    <w:rsid w:val="00106C92"/>
    <w:rsid w:val="00107460"/>
    <w:rsid w:val="00110B75"/>
    <w:rsid w:val="00113FE9"/>
    <w:rsid w:val="00115383"/>
    <w:rsid w:val="00115DE9"/>
    <w:rsid w:val="001169C1"/>
    <w:rsid w:val="00116F41"/>
    <w:rsid w:val="00117126"/>
    <w:rsid w:val="00121218"/>
    <w:rsid w:val="0012143D"/>
    <w:rsid w:val="001305DC"/>
    <w:rsid w:val="00132CDD"/>
    <w:rsid w:val="0013406F"/>
    <w:rsid w:val="0013477C"/>
    <w:rsid w:val="001408FC"/>
    <w:rsid w:val="00141269"/>
    <w:rsid w:val="001454C1"/>
    <w:rsid w:val="001474D8"/>
    <w:rsid w:val="00147950"/>
    <w:rsid w:val="00147CC7"/>
    <w:rsid w:val="00150F50"/>
    <w:rsid w:val="00154797"/>
    <w:rsid w:val="00154ED5"/>
    <w:rsid w:val="0015584B"/>
    <w:rsid w:val="00183611"/>
    <w:rsid w:val="00191CED"/>
    <w:rsid w:val="00191CF6"/>
    <w:rsid w:val="00192B69"/>
    <w:rsid w:val="0019372C"/>
    <w:rsid w:val="001A3377"/>
    <w:rsid w:val="001B0DB0"/>
    <w:rsid w:val="001B198F"/>
    <w:rsid w:val="001B3C2B"/>
    <w:rsid w:val="001B581E"/>
    <w:rsid w:val="001C1755"/>
    <w:rsid w:val="001C5493"/>
    <w:rsid w:val="001D087F"/>
    <w:rsid w:val="001D77D0"/>
    <w:rsid w:val="001E0594"/>
    <w:rsid w:val="001F469D"/>
    <w:rsid w:val="001F6602"/>
    <w:rsid w:val="0020030E"/>
    <w:rsid w:val="00201243"/>
    <w:rsid w:val="002050ED"/>
    <w:rsid w:val="00207682"/>
    <w:rsid w:val="00210241"/>
    <w:rsid w:val="00211261"/>
    <w:rsid w:val="002121DC"/>
    <w:rsid w:val="00213F78"/>
    <w:rsid w:val="00213F95"/>
    <w:rsid w:val="0022162C"/>
    <w:rsid w:val="00225942"/>
    <w:rsid w:val="00225AEB"/>
    <w:rsid w:val="002357E0"/>
    <w:rsid w:val="00266E33"/>
    <w:rsid w:val="00267758"/>
    <w:rsid w:val="00270583"/>
    <w:rsid w:val="00273F48"/>
    <w:rsid w:val="00273F64"/>
    <w:rsid w:val="00274B37"/>
    <w:rsid w:val="00275A89"/>
    <w:rsid w:val="0027704E"/>
    <w:rsid w:val="00277998"/>
    <w:rsid w:val="00280C2C"/>
    <w:rsid w:val="00280D2E"/>
    <w:rsid w:val="0028388F"/>
    <w:rsid w:val="0028403A"/>
    <w:rsid w:val="00286472"/>
    <w:rsid w:val="002879A3"/>
    <w:rsid w:val="0029070B"/>
    <w:rsid w:val="00291448"/>
    <w:rsid w:val="0029177D"/>
    <w:rsid w:val="00293A77"/>
    <w:rsid w:val="002A1E4A"/>
    <w:rsid w:val="002B0789"/>
    <w:rsid w:val="002B2CFA"/>
    <w:rsid w:val="002B376B"/>
    <w:rsid w:val="002B3FB1"/>
    <w:rsid w:val="002C2BA9"/>
    <w:rsid w:val="002C2CE3"/>
    <w:rsid w:val="002C2CF3"/>
    <w:rsid w:val="002C3FA7"/>
    <w:rsid w:val="002D0CF2"/>
    <w:rsid w:val="002D4149"/>
    <w:rsid w:val="002D51AD"/>
    <w:rsid w:val="002D59D8"/>
    <w:rsid w:val="002E6C10"/>
    <w:rsid w:val="002F3190"/>
    <w:rsid w:val="002F3CA8"/>
    <w:rsid w:val="002F506D"/>
    <w:rsid w:val="002F653B"/>
    <w:rsid w:val="003003DA"/>
    <w:rsid w:val="00300C69"/>
    <w:rsid w:val="0030499C"/>
    <w:rsid w:val="00311710"/>
    <w:rsid w:val="003127C9"/>
    <w:rsid w:val="00317806"/>
    <w:rsid w:val="00322B53"/>
    <w:rsid w:val="00331129"/>
    <w:rsid w:val="00332207"/>
    <w:rsid w:val="00332BAE"/>
    <w:rsid w:val="00337B99"/>
    <w:rsid w:val="00343D32"/>
    <w:rsid w:val="0034484C"/>
    <w:rsid w:val="00344AC3"/>
    <w:rsid w:val="0034551D"/>
    <w:rsid w:val="00346878"/>
    <w:rsid w:val="0035072F"/>
    <w:rsid w:val="00351DEE"/>
    <w:rsid w:val="00354BD9"/>
    <w:rsid w:val="00356B20"/>
    <w:rsid w:val="00360B28"/>
    <w:rsid w:val="00362BB9"/>
    <w:rsid w:val="00363234"/>
    <w:rsid w:val="00367CB2"/>
    <w:rsid w:val="00371196"/>
    <w:rsid w:val="00372356"/>
    <w:rsid w:val="003734AF"/>
    <w:rsid w:val="00380DBD"/>
    <w:rsid w:val="0038287D"/>
    <w:rsid w:val="00382C21"/>
    <w:rsid w:val="00384D1D"/>
    <w:rsid w:val="00386752"/>
    <w:rsid w:val="0039250A"/>
    <w:rsid w:val="00392BB0"/>
    <w:rsid w:val="00397E8A"/>
    <w:rsid w:val="003A012B"/>
    <w:rsid w:val="003A137D"/>
    <w:rsid w:val="003A2AB9"/>
    <w:rsid w:val="003A5A35"/>
    <w:rsid w:val="003A71E3"/>
    <w:rsid w:val="003B2E07"/>
    <w:rsid w:val="003B2E27"/>
    <w:rsid w:val="003B6376"/>
    <w:rsid w:val="003B7CF4"/>
    <w:rsid w:val="003C09CF"/>
    <w:rsid w:val="003C13D2"/>
    <w:rsid w:val="003C601F"/>
    <w:rsid w:val="003C702A"/>
    <w:rsid w:val="003D5060"/>
    <w:rsid w:val="003D60A6"/>
    <w:rsid w:val="003D769A"/>
    <w:rsid w:val="003E4FB3"/>
    <w:rsid w:val="003F0042"/>
    <w:rsid w:val="003F4D71"/>
    <w:rsid w:val="003F5C38"/>
    <w:rsid w:val="004022DE"/>
    <w:rsid w:val="00403AA5"/>
    <w:rsid w:val="00407481"/>
    <w:rsid w:val="0041146B"/>
    <w:rsid w:val="0041220A"/>
    <w:rsid w:val="00413E06"/>
    <w:rsid w:val="00417160"/>
    <w:rsid w:val="00417783"/>
    <w:rsid w:val="004219A9"/>
    <w:rsid w:val="00423352"/>
    <w:rsid w:val="004239BB"/>
    <w:rsid w:val="00423E9A"/>
    <w:rsid w:val="00425241"/>
    <w:rsid w:val="004269BD"/>
    <w:rsid w:val="00432A75"/>
    <w:rsid w:val="0043509B"/>
    <w:rsid w:val="00435B83"/>
    <w:rsid w:val="00437606"/>
    <w:rsid w:val="00437AC1"/>
    <w:rsid w:val="00443036"/>
    <w:rsid w:val="00444054"/>
    <w:rsid w:val="00447269"/>
    <w:rsid w:val="00454443"/>
    <w:rsid w:val="00455256"/>
    <w:rsid w:val="00455BD0"/>
    <w:rsid w:val="0045708D"/>
    <w:rsid w:val="00457AA7"/>
    <w:rsid w:val="00462495"/>
    <w:rsid w:val="00467F8B"/>
    <w:rsid w:val="00471122"/>
    <w:rsid w:val="00480853"/>
    <w:rsid w:val="00480CDB"/>
    <w:rsid w:val="00482034"/>
    <w:rsid w:val="00486669"/>
    <w:rsid w:val="00497423"/>
    <w:rsid w:val="004B1CDC"/>
    <w:rsid w:val="004E630F"/>
    <w:rsid w:val="004E6871"/>
    <w:rsid w:val="004F2F0E"/>
    <w:rsid w:val="004F5E74"/>
    <w:rsid w:val="004F6309"/>
    <w:rsid w:val="004F6AE1"/>
    <w:rsid w:val="004F6ECB"/>
    <w:rsid w:val="005001D9"/>
    <w:rsid w:val="00501093"/>
    <w:rsid w:val="005061F0"/>
    <w:rsid w:val="00511D43"/>
    <w:rsid w:val="005155F7"/>
    <w:rsid w:val="005253AB"/>
    <w:rsid w:val="00537643"/>
    <w:rsid w:val="00537B2D"/>
    <w:rsid w:val="00543CF1"/>
    <w:rsid w:val="005456BE"/>
    <w:rsid w:val="0054596C"/>
    <w:rsid w:val="0054651C"/>
    <w:rsid w:val="00546FC4"/>
    <w:rsid w:val="00550ED0"/>
    <w:rsid w:val="00560090"/>
    <w:rsid w:val="005658A8"/>
    <w:rsid w:val="005661EF"/>
    <w:rsid w:val="00567BE2"/>
    <w:rsid w:val="00573135"/>
    <w:rsid w:val="00573D3E"/>
    <w:rsid w:val="005749DA"/>
    <w:rsid w:val="00574E4F"/>
    <w:rsid w:val="00585960"/>
    <w:rsid w:val="00586C97"/>
    <w:rsid w:val="005913AF"/>
    <w:rsid w:val="0059140D"/>
    <w:rsid w:val="00592BD6"/>
    <w:rsid w:val="0059539F"/>
    <w:rsid w:val="00596C1B"/>
    <w:rsid w:val="005A050C"/>
    <w:rsid w:val="005A2DC2"/>
    <w:rsid w:val="005A30FD"/>
    <w:rsid w:val="005A587E"/>
    <w:rsid w:val="005A6E22"/>
    <w:rsid w:val="005B3A09"/>
    <w:rsid w:val="005B581D"/>
    <w:rsid w:val="005C0B1D"/>
    <w:rsid w:val="005C0D88"/>
    <w:rsid w:val="005C1772"/>
    <w:rsid w:val="005D5A50"/>
    <w:rsid w:val="005E0224"/>
    <w:rsid w:val="005E2C16"/>
    <w:rsid w:val="005F0442"/>
    <w:rsid w:val="005F644E"/>
    <w:rsid w:val="00600795"/>
    <w:rsid w:val="006046E4"/>
    <w:rsid w:val="0060759D"/>
    <w:rsid w:val="00614977"/>
    <w:rsid w:val="00617BDB"/>
    <w:rsid w:val="006204E8"/>
    <w:rsid w:val="00635A1A"/>
    <w:rsid w:val="00637346"/>
    <w:rsid w:val="00644042"/>
    <w:rsid w:val="00644B63"/>
    <w:rsid w:val="00645FAE"/>
    <w:rsid w:val="00650434"/>
    <w:rsid w:val="00660289"/>
    <w:rsid w:val="0067124E"/>
    <w:rsid w:val="00676DA2"/>
    <w:rsid w:val="00677AAD"/>
    <w:rsid w:val="00680DDF"/>
    <w:rsid w:val="00684829"/>
    <w:rsid w:val="00687684"/>
    <w:rsid w:val="00692492"/>
    <w:rsid w:val="006943AD"/>
    <w:rsid w:val="00696D6D"/>
    <w:rsid w:val="006A0671"/>
    <w:rsid w:val="006A4239"/>
    <w:rsid w:val="006A43FA"/>
    <w:rsid w:val="006A5AB0"/>
    <w:rsid w:val="006B030D"/>
    <w:rsid w:val="006B0560"/>
    <w:rsid w:val="006B1761"/>
    <w:rsid w:val="006B199A"/>
    <w:rsid w:val="006B1CFA"/>
    <w:rsid w:val="006B2778"/>
    <w:rsid w:val="006B55F4"/>
    <w:rsid w:val="006B6DD6"/>
    <w:rsid w:val="006B7904"/>
    <w:rsid w:val="006C30A3"/>
    <w:rsid w:val="006D26AE"/>
    <w:rsid w:val="006D50CD"/>
    <w:rsid w:val="006D7462"/>
    <w:rsid w:val="006E23FC"/>
    <w:rsid w:val="006E2DF1"/>
    <w:rsid w:val="006E43F4"/>
    <w:rsid w:val="006E4674"/>
    <w:rsid w:val="006E6157"/>
    <w:rsid w:val="006F7E04"/>
    <w:rsid w:val="00703B7E"/>
    <w:rsid w:val="0070479E"/>
    <w:rsid w:val="00710F54"/>
    <w:rsid w:val="00711E84"/>
    <w:rsid w:val="00713B33"/>
    <w:rsid w:val="00724156"/>
    <w:rsid w:val="00724988"/>
    <w:rsid w:val="00733E53"/>
    <w:rsid w:val="007346AF"/>
    <w:rsid w:val="0074613C"/>
    <w:rsid w:val="00747EAE"/>
    <w:rsid w:val="0075037F"/>
    <w:rsid w:val="007522C6"/>
    <w:rsid w:val="007537A1"/>
    <w:rsid w:val="007550D5"/>
    <w:rsid w:val="007558D8"/>
    <w:rsid w:val="00760D2C"/>
    <w:rsid w:val="00760D6E"/>
    <w:rsid w:val="00775D3F"/>
    <w:rsid w:val="00785D71"/>
    <w:rsid w:val="0079187F"/>
    <w:rsid w:val="00793357"/>
    <w:rsid w:val="007A4C24"/>
    <w:rsid w:val="007A5C8A"/>
    <w:rsid w:val="007A7348"/>
    <w:rsid w:val="007B1478"/>
    <w:rsid w:val="007B5C11"/>
    <w:rsid w:val="007B6117"/>
    <w:rsid w:val="007B64F6"/>
    <w:rsid w:val="007D03DE"/>
    <w:rsid w:val="007D22CD"/>
    <w:rsid w:val="007E0CB9"/>
    <w:rsid w:val="007E0CD7"/>
    <w:rsid w:val="007F29AB"/>
    <w:rsid w:val="007F3757"/>
    <w:rsid w:val="007F5ED7"/>
    <w:rsid w:val="007F7DF8"/>
    <w:rsid w:val="00803B5C"/>
    <w:rsid w:val="00805F05"/>
    <w:rsid w:val="00811CB7"/>
    <w:rsid w:val="00814177"/>
    <w:rsid w:val="008144EB"/>
    <w:rsid w:val="00815B9C"/>
    <w:rsid w:val="00816840"/>
    <w:rsid w:val="00833B6F"/>
    <w:rsid w:val="0084108F"/>
    <w:rsid w:val="00843C3D"/>
    <w:rsid w:val="0084490E"/>
    <w:rsid w:val="00846EA5"/>
    <w:rsid w:val="00864EB1"/>
    <w:rsid w:val="00865A30"/>
    <w:rsid w:val="008675EF"/>
    <w:rsid w:val="008752F4"/>
    <w:rsid w:val="00890F6C"/>
    <w:rsid w:val="00891839"/>
    <w:rsid w:val="00896F62"/>
    <w:rsid w:val="00897FCE"/>
    <w:rsid w:val="008A20FF"/>
    <w:rsid w:val="008A4459"/>
    <w:rsid w:val="008A4C6A"/>
    <w:rsid w:val="008A563E"/>
    <w:rsid w:val="008A76AE"/>
    <w:rsid w:val="008B36CF"/>
    <w:rsid w:val="008B3857"/>
    <w:rsid w:val="008B6AB9"/>
    <w:rsid w:val="008C10DE"/>
    <w:rsid w:val="008C4935"/>
    <w:rsid w:val="008C7737"/>
    <w:rsid w:val="008D419F"/>
    <w:rsid w:val="008D4DB2"/>
    <w:rsid w:val="008D5391"/>
    <w:rsid w:val="008E165E"/>
    <w:rsid w:val="008E18E2"/>
    <w:rsid w:val="008E2570"/>
    <w:rsid w:val="008E477C"/>
    <w:rsid w:val="008E4FC4"/>
    <w:rsid w:val="008F5E8C"/>
    <w:rsid w:val="0090000F"/>
    <w:rsid w:val="00900F65"/>
    <w:rsid w:val="0091075D"/>
    <w:rsid w:val="009154E9"/>
    <w:rsid w:val="009216FB"/>
    <w:rsid w:val="00931A92"/>
    <w:rsid w:val="00932776"/>
    <w:rsid w:val="0093298E"/>
    <w:rsid w:val="00932D61"/>
    <w:rsid w:val="009361DD"/>
    <w:rsid w:val="00941F53"/>
    <w:rsid w:val="0094286D"/>
    <w:rsid w:val="00942D9D"/>
    <w:rsid w:val="009434E1"/>
    <w:rsid w:val="009445E6"/>
    <w:rsid w:val="00944720"/>
    <w:rsid w:val="009479F6"/>
    <w:rsid w:val="00950D1B"/>
    <w:rsid w:val="00955622"/>
    <w:rsid w:val="00957A2C"/>
    <w:rsid w:val="00961786"/>
    <w:rsid w:val="00964C6F"/>
    <w:rsid w:val="00966649"/>
    <w:rsid w:val="0096773E"/>
    <w:rsid w:val="00973442"/>
    <w:rsid w:val="00974439"/>
    <w:rsid w:val="00977501"/>
    <w:rsid w:val="00987F76"/>
    <w:rsid w:val="00997E17"/>
    <w:rsid w:val="009A7089"/>
    <w:rsid w:val="009B12C5"/>
    <w:rsid w:val="009B1AB9"/>
    <w:rsid w:val="009B2A6D"/>
    <w:rsid w:val="009B3617"/>
    <w:rsid w:val="009B4A9F"/>
    <w:rsid w:val="009C1721"/>
    <w:rsid w:val="009C38B5"/>
    <w:rsid w:val="009C79A5"/>
    <w:rsid w:val="009D1EB0"/>
    <w:rsid w:val="009D525B"/>
    <w:rsid w:val="009D7E71"/>
    <w:rsid w:val="009E3D46"/>
    <w:rsid w:val="009E5C73"/>
    <w:rsid w:val="009F75E6"/>
    <w:rsid w:val="00A035F0"/>
    <w:rsid w:val="00A05984"/>
    <w:rsid w:val="00A061F9"/>
    <w:rsid w:val="00A06AD9"/>
    <w:rsid w:val="00A074A4"/>
    <w:rsid w:val="00A14697"/>
    <w:rsid w:val="00A21A13"/>
    <w:rsid w:val="00A22598"/>
    <w:rsid w:val="00A24029"/>
    <w:rsid w:val="00A315EA"/>
    <w:rsid w:val="00A3379C"/>
    <w:rsid w:val="00A345EF"/>
    <w:rsid w:val="00A401B0"/>
    <w:rsid w:val="00A43FEF"/>
    <w:rsid w:val="00A44D64"/>
    <w:rsid w:val="00A52A27"/>
    <w:rsid w:val="00A54CB3"/>
    <w:rsid w:val="00A57F2D"/>
    <w:rsid w:val="00A621D9"/>
    <w:rsid w:val="00A6717A"/>
    <w:rsid w:val="00A747C8"/>
    <w:rsid w:val="00A75CAF"/>
    <w:rsid w:val="00A76CDF"/>
    <w:rsid w:val="00A81DDC"/>
    <w:rsid w:val="00A83A9F"/>
    <w:rsid w:val="00A90A19"/>
    <w:rsid w:val="00A914BF"/>
    <w:rsid w:val="00AB5310"/>
    <w:rsid w:val="00AC3311"/>
    <w:rsid w:val="00AC649B"/>
    <w:rsid w:val="00AD06AA"/>
    <w:rsid w:val="00AD09A6"/>
    <w:rsid w:val="00AD1466"/>
    <w:rsid w:val="00AD6AB0"/>
    <w:rsid w:val="00AF273E"/>
    <w:rsid w:val="00AF354E"/>
    <w:rsid w:val="00AF3BCB"/>
    <w:rsid w:val="00AF7C41"/>
    <w:rsid w:val="00B005D1"/>
    <w:rsid w:val="00B140EF"/>
    <w:rsid w:val="00B22AEE"/>
    <w:rsid w:val="00B27010"/>
    <w:rsid w:val="00B3532E"/>
    <w:rsid w:val="00B433B1"/>
    <w:rsid w:val="00B434FE"/>
    <w:rsid w:val="00B50888"/>
    <w:rsid w:val="00B51204"/>
    <w:rsid w:val="00B51858"/>
    <w:rsid w:val="00B52038"/>
    <w:rsid w:val="00B539D9"/>
    <w:rsid w:val="00B53F46"/>
    <w:rsid w:val="00B60964"/>
    <w:rsid w:val="00B66861"/>
    <w:rsid w:val="00B726FC"/>
    <w:rsid w:val="00B7434F"/>
    <w:rsid w:val="00B8175F"/>
    <w:rsid w:val="00B81F38"/>
    <w:rsid w:val="00B85477"/>
    <w:rsid w:val="00B9208A"/>
    <w:rsid w:val="00B92593"/>
    <w:rsid w:val="00B9260C"/>
    <w:rsid w:val="00B96AA5"/>
    <w:rsid w:val="00BA2822"/>
    <w:rsid w:val="00BA5A55"/>
    <w:rsid w:val="00BA6675"/>
    <w:rsid w:val="00BB3758"/>
    <w:rsid w:val="00BB7CB5"/>
    <w:rsid w:val="00BC1560"/>
    <w:rsid w:val="00BC1BB8"/>
    <w:rsid w:val="00BD1B1F"/>
    <w:rsid w:val="00BD465E"/>
    <w:rsid w:val="00BE03EA"/>
    <w:rsid w:val="00BE572D"/>
    <w:rsid w:val="00BE73A9"/>
    <w:rsid w:val="00BF07A2"/>
    <w:rsid w:val="00BF379F"/>
    <w:rsid w:val="00BF4600"/>
    <w:rsid w:val="00C00398"/>
    <w:rsid w:val="00C0155C"/>
    <w:rsid w:val="00C0319E"/>
    <w:rsid w:val="00C03C51"/>
    <w:rsid w:val="00C13E4C"/>
    <w:rsid w:val="00C15A2A"/>
    <w:rsid w:val="00C201AD"/>
    <w:rsid w:val="00C3122F"/>
    <w:rsid w:val="00C31974"/>
    <w:rsid w:val="00C350BA"/>
    <w:rsid w:val="00C4072B"/>
    <w:rsid w:val="00C42D8B"/>
    <w:rsid w:val="00C45AEC"/>
    <w:rsid w:val="00C469E4"/>
    <w:rsid w:val="00C52E9C"/>
    <w:rsid w:val="00C546B0"/>
    <w:rsid w:val="00C64A22"/>
    <w:rsid w:val="00C65CF4"/>
    <w:rsid w:val="00C660C6"/>
    <w:rsid w:val="00C66A20"/>
    <w:rsid w:val="00C66E38"/>
    <w:rsid w:val="00C705B9"/>
    <w:rsid w:val="00C74FFF"/>
    <w:rsid w:val="00C7550F"/>
    <w:rsid w:val="00C81145"/>
    <w:rsid w:val="00C81913"/>
    <w:rsid w:val="00C861DC"/>
    <w:rsid w:val="00C86627"/>
    <w:rsid w:val="00C905C3"/>
    <w:rsid w:val="00C9266C"/>
    <w:rsid w:val="00C95460"/>
    <w:rsid w:val="00C9625A"/>
    <w:rsid w:val="00C96FB5"/>
    <w:rsid w:val="00C975CD"/>
    <w:rsid w:val="00C9799D"/>
    <w:rsid w:val="00CA1265"/>
    <w:rsid w:val="00CA1F2A"/>
    <w:rsid w:val="00CA2A71"/>
    <w:rsid w:val="00CA3143"/>
    <w:rsid w:val="00CA7520"/>
    <w:rsid w:val="00CB1E10"/>
    <w:rsid w:val="00CB72A8"/>
    <w:rsid w:val="00CB7F2B"/>
    <w:rsid w:val="00CC1966"/>
    <w:rsid w:val="00CC1FD2"/>
    <w:rsid w:val="00CC2C16"/>
    <w:rsid w:val="00CC3332"/>
    <w:rsid w:val="00CC4967"/>
    <w:rsid w:val="00CD21A2"/>
    <w:rsid w:val="00CD54D7"/>
    <w:rsid w:val="00CD5F7A"/>
    <w:rsid w:val="00CE2327"/>
    <w:rsid w:val="00CE32A5"/>
    <w:rsid w:val="00CE3A6E"/>
    <w:rsid w:val="00CE7322"/>
    <w:rsid w:val="00CE7FB1"/>
    <w:rsid w:val="00CF034F"/>
    <w:rsid w:val="00CF1F11"/>
    <w:rsid w:val="00CF5122"/>
    <w:rsid w:val="00CF748A"/>
    <w:rsid w:val="00D01D32"/>
    <w:rsid w:val="00D048F1"/>
    <w:rsid w:val="00D1447B"/>
    <w:rsid w:val="00D15AC0"/>
    <w:rsid w:val="00D161FF"/>
    <w:rsid w:val="00D229EF"/>
    <w:rsid w:val="00D26B7C"/>
    <w:rsid w:val="00D27682"/>
    <w:rsid w:val="00D32919"/>
    <w:rsid w:val="00D3500D"/>
    <w:rsid w:val="00D350BA"/>
    <w:rsid w:val="00D377CF"/>
    <w:rsid w:val="00D50E21"/>
    <w:rsid w:val="00D52421"/>
    <w:rsid w:val="00D5332B"/>
    <w:rsid w:val="00D56C78"/>
    <w:rsid w:val="00D600AD"/>
    <w:rsid w:val="00D60146"/>
    <w:rsid w:val="00D7088C"/>
    <w:rsid w:val="00D71E26"/>
    <w:rsid w:val="00D7201A"/>
    <w:rsid w:val="00D7361F"/>
    <w:rsid w:val="00D743CE"/>
    <w:rsid w:val="00D74945"/>
    <w:rsid w:val="00D7625E"/>
    <w:rsid w:val="00D90438"/>
    <w:rsid w:val="00D935CE"/>
    <w:rsid w:val="00D93EA3"/>
    <w:rsid w:val="00D94781"/>
    <w:rsid w:val="00DA1526"/>
    <w:rsid w:val="00DA47A4"/>
    <w:rsid w:val="00DA6517"/>
    <w:rsid w:val="00DB3D71"/>
    <w:rsid w:val="00DB49F3"/>
    <w:rsid w:val="00DC1963"/>
    <w:rsid w:val="00DC1BFC"/>
    <w:rsid w:val="00DC35A7"/>
    <w:rsid w:val="00DC4133"/>
    <w:rsid w:val="00DC5B5D"/>
    <w:rsid w:val="00DD18B3"/>
    <w:rsid w:val="00DD3016"/>
    <w:rsid w:val="00DD3BCC"/>
    <w:rsid w:val="00DD4417"/>
    <w:rsid w:val="00DD78FE"/>
    <w:rsid w:val="00DE0508"/>
    <w:rsid w:val="00DF18C2"/>
    <w:rsid w:val="00DF29D1"/>
    <w:rsid w:val="00DF4A2E"/>
    <w:rsid w:val="00DF4DD6"/>
    <w:rsid w:val="00DF59AD"/>
    <w:rsid w:val="00DF6AD4"/>
    <w:rsid w:val="00E01C5C"/>
    <w:rsid w:val="00E03113"/>
    <w:rsid w:val="00E046FB"/>
    <w:rsid w:val="00E103AD"/>
    <w:rsid w:val="00E105E1"/>
    <w:rsid w:val="00E20305"/>
    <w:rsid w:val="00E25C28"/>
    <w:rsid w:val="00E30193"/>
    <w:rsid w:val="00E30F91"/>
    <w:rsid w:val="00E425EF"/>
    <w:rsid w:val="00E428E1"/>
    <w:rsid w:val="00E43396"/>
    <w:rsid w:val="00E45822"/>
    <w:rsid w:val="00E46D75"/>
    <w:rsid w:val="00E56B78"/>
    <w:rsid w:val="00E601D3"/>
    <w:rsid w:val="00E61154"/>
    <w:rsid w:val="00E67004"/>
    <w:rsid w:val="00E72182"/>
    <w:rsid w:val="00E73E50"/>
    <w:rsid w:val="00E81D00"/>
    <w:rsid w:val="00E91AB0"/>
    <w:rsid w:val="00E935AA"/>
    <w:rsid w:val="00E93F2C"/>
    <w:rsid w:val="00E94335"/>
    <w:rsid w:val="00E979E1"/>
    <w:rsid w:val="00EA6ADE"/>
    <w:rsid w:val="00EA737C"/>
    <w:rsid w:val="00EA7500"/>
    <w:rsid w:val="00EB6723"/>
    <w:rsid w:val="00EC41E8"/>
    <w:rsid w:val="00EC5862"/>
    <w:rsid w:val="00ED0724"/>
    <w:rsid w:val="00ED7FB0"/>
    <w:rsid w:val="00EE173B"/>
    <w:rsid w:val="00EE22D6"/>
    <w:rsid w:val="00EE71F2"/>
    <w:rsid w:val="00EF39DA"/>
    <w:rsid w:val="00F04F96"/>
    <w:rsid w:val="00F13DE2"/>
    <w:rsid w:val="00F14A9A"/>
    <w:rsid w:val="00F21285"/>
    <w:rsid w:val="00F27A61"/>
    <w:rsid w:val="00F33057"/>
    <w:rsid w:val="00F37680"/>
    <w:rsid w:val="00F42956"/>
    <w:rsid w:val="00F42B5C"/>
    <w:rsid w:val="00F45DE3"/>
    <w:rsid w:val="00F53879"/>
    <w:rsid w:val="00F5459E"/>
    <w:rsid w:val="00F56B34"/>
    <w:rsid w:val="00F61C22"/>
    <w:rsid w:val="00F64E6F"/>
    <w:rsid w:val="00F70988"/>
    <w:rsid w:val="00F71F4E"/>
    <w:rsid w:val="00F7321D"/>
    <w:rsid w:val="00F75698"/>
    <w:rsid w:val="00F84683"/>
    <w:rsid w:val="00F94FCE"/>
    <w:rsid w:val="00FA3D69"/>
    <w:rsid w:val="00FA5E51"/>
    <w:rsid w:val="00FA5FFF"/>
    <w:rsid w:val="00FA7149"/>
    <w:rsid w:val="00FB1B0A"/>
    <w:rsid w:val="00FB234F"/>
    <w:rsid w:val="00FB2B00"/>
    <w:rsid w:val="00FB2DA0"/>
    <w:rsid w:val="00FB4CCF"/>
    <w:rsid w:val="00FC2D41"/>
    <w:rsid w:val="00FC6A90"/>
    <w:rsid w:val="00FC7214"/>
    <w:rsid w:val="00FF2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CE98A6"/>
  <w15:docId w15:val="{74931050-A4B1-4792-BA73-8CC61BD3D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FB5"/>
    <w:rPr>
      <w:sz w:val="24"/>
      <w:szCs w:val="24"/>
    </w:rPr>
  </w:style>
  <w:style w:type="paragraph" w:styleId="Heading1">
    <w:name w:val="heading 1"/>
    <w:basedOn w:val="Normal"/>
    <w:next w:val="Normal"/>
    <w:link w:val="Heading1Char"/>
    <w:uiPriority w:val="1"/>
    <w:qFormat/>
    <w:rsid w:val="00A914BF"/>
    <w:pPr>
      <w:pageBreakBefore/>
      <w:spacing w:after="360"/>
      <w:ind w:left="-360" w:right="-360"/>
      <w:outlineLvl w:val="0"/>
    </w:pPr>
    <w:rPr>
      <w:rFonts w:asciiTheme="minorHAnsi" w:eastAsiaTheme="minorHAnsi" w:hAnsiTheme="minorHAnsi" w:cstheme="minorBidi"/>
      <w:color w:val="595959" w:themeColor="text1" w:themeTint="A6"/>
      <w:kern w:val="20"/>
      <w:sz w:val="36"/>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5E1"/>
    <w:pPr>
      <w:tabs>
        <w:tab w:val="center" w:pos="4320"/>
        <w:tab w:val="right" w:pos="8640"/>
      </w:tabs>
    </w:pPr>
  </w:style>
  <w:style w:type="character" w:customStyle="1" w:styleId="HeaderChar">
    <w:name w:val="Header Char"/>
    <w:basedOn w:val="DefaultParagraphFont"/>
    <w:link w:val="Header"/>
    <w:uiPriority w:val="99"/>
    <w:rsid w:val="00E105E1"/>
  </w:style>
  <w:style w:type="paragraph" w:styleId="Footer">
    <w:name w:val="footer"/>
    <w:basedOn w:val="Normal"/>
    <w:link w:val="FooterChar"/>
    <w:uiPriority w:val="99"/>
    <w:unhideWhenUsed/>
    <w:rsid w:val="00E105E1"/>
    <w:pPr>
      <w:tabs>
        <w:tab w:val="center" w:pos="4320"/>
        <w:tab w:val="right" w:pos="8640"/>
      </w:tabs>
    </w:pPr>
  </w:style>
  <w:style w:type="character" w:customStyle="1" w:styleId="FooterChar">
    <w:name w:val="Footer Char"/>
    <w:basedOn w:val="DefaultParagraphFont"/>
    <w:link w:val="Footer"/>
    <w:uiPriority w:val="99"/>
    <w:rsid w:val="00E105E1"/>
  </w:style>
  <w:style w:type="paragraph" w:styleId="BalloonText">
    <w:name w:val="Balloon Text"/>
    <w:basedOn w:val="Normal"/>
    <w:link w:val="BalloonTextChar"/>
    <w:uiPriority w:val="99"/>
    <w:semiHidden/>
    <w:unhideWhenUsed/>
    <w:rsid w:val="00E105E1"/>
    <w:rPr>
      <w:rFonts w:ascii="Lucida Grande" w:hAnsi="Lucida Grande"/>
      <w:sz w:val="18"/>
      <w:szCs w:val="18"/>
      <w:lang w:val="x-none" w:eastAsia="x-none"/>
    </w:rPr>
  </w:style>
  <w:style w:type="character" w:customStyle="1" w:styleId="BalloonTextChar">
    <w:name w:val="Balloon Text Char"/>
    <w:link w:val="BalloonText"/>
    <w:uiPriority w:val="99"/>
    <w:semiHidden/>
    <w:rsid w:val="00E105E1"/>
    <w:rPr>
      <w:rFonts w:ascii="Lucida Grande" w:hAnsi="Lucida Grande" w:cs="Lucida Grande"/>
      <w:sz w:val="18"/>
      <w:szCs w:val="18"/>
    </w:rPr>
  </w:style>
  <w:style w:type="paragraph" w:customStyle="1" w:styleId="Default">
    <w:name w:val="Default"/>
    <w:rsid w:val="00CF5122"/>
    <w:pPr>
      <w:autoSpaceDE w:val="0"/>
      <w:autoSpaceDN w:val="0"/>
      <w:adjustRightInd w:val="0"/>
    </w:pPr>
    <w:rPr>
      <w:rFonts w:ascii="Calibri" w:eastAsia="Calibri" w:hAnsi="Calibri" w:cs="Calibri"/>
      <w:color w:val="000000"/>
      <w:sz w:val="24"/>
      <w:szCs w:val="24"/>
    </w:rPr>
  </w:style>
  <w:style w:type="paragraph" w:styleId="FootnoteText">
    <w:name w:val="footnote text"/>
    <w:aliases w:val="Geneva 9,Font: Geneva 9,Boston 10,f,ft,single space,(NECG) Footnote Text,Footnote Text Char1 Char,Footnote Text Char Char Char,Footnote Text Char Char Char Char Char,Footnote Text Char Char Char Char Char Char Char Char Char Char,FOOTNOTES"/>
    <w:basedOn w:val="Normal"/>
    <w:link w:val="FootnoteTextChar"/>
    <w:uiPriority w:val="99"/>
    <w:unhideWhenUsed/>
    <w:rsid w:val="002B3FB1"/>
    <w:rPr>
      <w:sz w:val="20"/>
      <w:szCs w:val="20"/>
    </w:rPr>
  </w:style>
  <w:style w:type="character" w:customStyle="1" w:styleId="FootnoteTextChar">
    <w:name w:val="Footnote Text Char"/>
    <w:aliases w:val="Geneva 9 Char,Font: Geneva 9 Char,Boston 10 Char,f Char,ft Char,single space Char,(NECG) Footnote Text Char,Footnote Text Char1 Char Char,Footnote Text Char Char Char Char,Footnote Text Char Char Char Char Char Char,FOOTNOTES Char"/>
    <w:link w:val="FootnoteText"/>
    <w:uiPriority w:val="99"/>
    <w:rsid w:val="002B3FB1"/>
    <w:rPr>
      <w:sz w:val="20"/>
      <w:szCs w:val="20"/>
    </w:rPr>
  </w:style>
  <w:style w:type="character" w:styleId="FootnoteReference">
    <w:name w:val="footnote reference"/>
    <w:aliases w:val="16 Point,Superscript 6 Point,ftref,(NECG) Footnote Reference,fr,Footnote Ref in FtNote,SUPERS,Ref,de nota al pie"/>
    <w:uiPriority w:val="99"/>
    <w:unhideWhenUsed/>
    <w:rsid w:val="002B3FB1"/>
    <w:rPr>
      <w:vertAlign w:val="superscript"/>
    </w:rPr>
  </w:style>
  <w:style w:type="paragraph" w:styleId="ListParagraph">
    <w:name w:val="List Paragraph"/>
    <w:basedOn w:val="Normal"/>
    <w:link w:val="ListParagraphChar"/>
    <w:uiPriority w:val="34"/>
    <w:qFormat/>
    <w:rsid w:val="00DF18C2"/>
    <w:pPr>
      <w:ind w:left="720"/>
    </w:pPr>
  </w:style>
  <w:style w:type="character" w:styleId="Hyperlink">
    <w:name w:val="Hyperlink"/>
    <w:basedOn w:val="DefaultParagraphFont"/>
    <w:uiPriority w:val="99"/>
    <w:unhideWhenUsed/>
    <w:rsid w:val="00117126"/>
    <w:rPr>
      <w:color w:val="0000FF" w:themeColor="hyperlink"/>
      <w:u w:val="single"/>
    </w:rPr>
  </w:style>
  <w:style w:type="paragraph" w:customStyle="1" w:styleId="ecxmsonormal">
    <w:name w:val="ecxmsonormal"/>
    <w:basedOn w:val="Normal"/>
    <w:rsid w:val="00B005D1"/>
    <w:pPr>
      <w:spacing w:after="324"/>
    </w:pPr>
    <w:rPr>
      <w:rFonts w:eastAsia="Times New Roman"/>
    </w:rPr>
  </w:style>
  <w:style w:type="character" w:customStyle="1" w:styleId="ListParagraphChar">
    <w:name w:val="List Paragraph Char"/>
    <w:link w:val="ListParagraph"/>
    <w:uiPriority w:val="34"/>
    <w:rsid w:val="00B005D1"/>
    <w:rPr>
      <w:sz w:val="24"/>
      <w:szCs w:val="24"/>
    </w:rPr>
  </w:style>
  <w:style w:type="character" w:customStyle="1" w:styleId="gi">
    <w:name w:val="gi"/>
    <w:basedOn w:val="DefaultParagraphFont"/>
    <w:rsid w:val="00760D2C"/>
  </w:style>
  <w:style w:type="character" w:customStyle="1" w:styleId="go">
    <w:name w:val="go"/>
    <w:basedOn w:val="DefaultParagraphFont"/>
    <w:rsid w:val="00760D2C"/>
  </w:style>
  <w:style w:type="paragraph" w:customStyle="1" w:styleId="wp-caption-text">
    <w:name w:val="wp-caption-text"/>
    <w:basedOn w:val="Normal"/>
    <w:rsid w:val="001D087F"/>
    <w:pPr>
      <w:spacing w:before="100" w:beforeAutospacing="1" w:after="180" w:line="240" w:lineRule="atLeast"/>
    </w:pPr>
    <w:rPr>
      <w:rFonts w:ascii="Helvetica" w:eastAsia="Times New Roman" w:hAnsi="Helvetica" w:cs="Helvetica"/>
      <w:color w:val="8C8C7C"/>
      <w:sz w:val="18"/>
      <w:szCs w:val="18"/>
    </w:rPr>
  </w:style>
  <w:style w:type="character" w:customStyle="1" w:styleId="imagecaption">
    <w:name w:val="image_caption"/>
    <w:basedOn w:val="DefaultParagraphFont"/>
    <w:rsid w:val="001D087F"/>
  </w:style>
  <w:style w:type="paragraph" w:styleId="NoSpacing">
    <w:name w:val="No Spacing"/>
    <w:uiPriority w:val="1"/>
    <w:qFormat/>
    <w:rsid w:val="008B36CF"/>
    <w:rPr>
      <w:rFonts w:ascii="Calibri" w:eastAsia="Times New Roman" w:hAnsi="Calibri"/>
      <w:sz w:val="22"/>
      <w:szCs w:val="22"/>
    </w:rPr>
  </w:style>
  <w:style w:type="character" w:customStyle="1" w:styleId="A5">
    <w:name w:val="A5"/>
    <w:uiPriority w:val="99"/>
    <w:rsid w:val="003B2E27"/>
    <w:rPr>
      <w:rFonts w:cs="Sansation"/>
      <w:color w:val="000000"/>
      <w:sz w:val="22"/>
      <w:szCs w:val="22"/>
    </w:rPr>
  </w:style>
  <w:style w:type="paragraph" w:customStyle="1" w:styleId="Pa2">
    <w:name w:val="Pa2"/>
    <w:basedOn w:val="Default"/>
    <w:next w:val="Default"/>
    <w:uiPriority w:val="99"/>
    <w:rsid w:val="003B2E27"/>
    <w:pPr>
      <w:spacing w:line="181" w:lineRule="atLeast"/>
    </w:pPr>
    <w:rPr>
      <w:rFonts w:ascii="Sansation" w:eastAsia="MS Mincho" w:hAnsi="Sansation" w:cs="Times New Roman"/>
      <w:color w:val="auto"/>
    </w:rPr>
  </w:style>
  <w:style w:type="paragraph" w:customStyle="1" w:styleId="Pa3">
    <w:name w:val="Pa3"/>
    <w:basedOn w:val="Default"/>
    <w:next w:val="Default"/>
    <w:uiPriority w:val="99"/>
    <w:rsid w:val="003B2E27"/>
    <w:pPr>
      <w:spacing w:line="181" w:lineRule="atLeast"/>
    </w:pPr>
    <w:rPr>
      <w:rFonts w:ascii="Sansation" w:eastAsia="MS Mincho" w:hAnsi="Sansation" w:cs="Times New Roman"/>
      <w:color w:val="auto"/>
    </w:rPr>
  </w:style>
  <w:style w:type="character" w:customStyle="1" w:styleId="A1">
    <w:name w:val="A1"/>
    <w:uiPriority w:val="99"/>
    <w:rsid w:val="003B2E27"/>
    <w:rPr>
      <w:rFonts w:cs="Sansation"/>
      <w:color w:val="000000"/>
      <w:sz w:val="28"/>
      <w:szCs w:val="28"/>
    </w:rPr>
  </w:style>
  <w:style w:type="paragraph" w:customStyle="1" w:styleId="Pa1">
    <w:name w:val="Pa1"/>
    <w:basedOn w:val="Default"/>
    <w:next w:val="Default"/>
    <w:uiPriority w:val="99"/>
    <w:rsid w:val="00816840"/>
    <w:pPr>
      <w:spacing w:line="181" w:lineRule="atLeast"/>
    </w:pPr>
    <w:rPr>
      <w:rFonts w:ascii="Sansation" w:eastAsia="MS Mincho" w:hAnsi="Sansation" w:cs="Times New Roman"/>
      <w:color w:val="auto"/>
    </w:rPr>
  </w:style>
  <w:style w:type="character" w:customStyle="1" w:styleId="A8">
    <w:name w:val="A8"/>
    <w:uiPriority w:val="99"/>
    <w:rsid w:val="00816840"/>
    <w:rPr>
      <w:rFonts w:cs="Sansation"/>
      <w:color w:val="000000"/>
      <w:sz w:val="28"/>
      <w:szCs w:val="28"/>
    </w:rPr>
  </w:style>
  <w:style w:type="paragraph" w:customStyle="1" w:styleId="Pa8">
    <w:name w:val="Pa8"/>
    <w:basedOn w:val="Default"/>
    <w:next w:val="Default"/>
    <w:uiPriority w:val="99"/>
    <w:rsid w:val="00BE03EA"/>
    <w:pPr>
      <w:spacing w:line="181" w:lineRule="atLeast"/>
    </w:pPr>
    <w:rPr>
      <w:rFonts w:ascii="Sansation" w:eastAsia="MS Mincho" w:hAnsi="Sansation" w:cs="Times New Roman"/>
      <w:color w:val="auto"/>
    </w:rPr>
  </w:style>
  <w:style w:type="paragraph" w:customStyle="1" w:styleId="Pa9">
    <w:name w:val="Pa9"/>
    <w:basedOn w:val="Default"/>
    <w:next w:val="Default"/>
    <w:uiPriority w:val="99"/>
    <w:rsid w:val="00BE03EA"/>
    <w:pPr>
      <w:spacing w:line="181" w:lineRule="atLeast"/>
    </w:pPr>
    <w:rPr>
      <w:rFonts w:ascii="Sansation" w:eastAsia="MS Mincho" w:hAnsi="Sansation" w:cs="Times New Roman"/>
      <w:color w:val="auto"/>
    </w:rPr>
  </w:style>
  <w:style w:type="table" w:styleId="TableGrid">
    <w:name w:val="Table Grid"/>
    <w:basedOn w:val="TableNormal"/>
    <w:uiPriority w:val="59"/>
    <w:rsid w:val="00447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B581E"/>
    <w:rPr>
      <w:b/>
      <w:bCs/>
    </w:rPr>
  </w:style>
  <w:style w:type="character" w:customStyle="1" w:styleId="apple-converted-space">
    <w:name w:val="apple-converted-space"/>
    <w:basedOn w:val="DefaultParagraphFont"/>
    <w:rsid w:val="001B581E"/>
  </w:style>
  <w:style w:type="paragraph" w:styleId="NormalWeb">
    <w:name w:val="Normal (Web)"/>
    <w:basedOn w:val="Normal"/>
    <w:uiPriority w:val="99"/>
    <w:semiHidden/>
    <w:unhideWhenUsed/>
    <w:rsid w:val="00573135"/>
    <w:pPr>
      <w:spacing w:before="100" w:beforeAutospacing="1" w:after="100" w:afterAutospacing="1"/>
    </w:pPr>
    <w:rPr>
      <w:rFonts w:eastAsia="Times New Roman"/>
    </w:rPr>
  </w:style>
  <w:style w:type="character" w:customStyle="1" w:styleId="aqj">
    <w:name w:val="aqj"/>
    <w:basedOn w:val="DefaultParagraphFont"/>
    <w:rsid w:val="00573135"/>
  </w:style>
  <w:style w:type="character" w:customStyle="1" w:styleId="Heading1Char">
    <w:name w:val="Heading 1 Char"/>
    <w:basedOn w:val="DefaultParagraphFont"/>
    <w:link w:val="Heading1"/>
    <w:uiPriority w:val="1"/>
    <w:rsid w:val="00A914BF"/>
    <w:rPr>
      <w:rFonts w:asciiTheme="minorHAnsi" w:eastAsiaTheme="minorHAnsi" w:hAnsiTheme="minorHAnsi" w:cstheme="minorBidi"/>
      <w:color w:val="595959" w:themeColor="text1" w:themeTint="A6"/>
      <w:kern w:val="20"/>
      <w:sz w:val="36"/>
      <w:lang w:eastAsia="ja-JP"/>
    </w:rPr>
  </w:style>
  <w:style w:type="character" w:styleId="Emphasis">
    <w:name w:val="Emphasis"/>
    <w:basedOn w:val="DefaultParagraphFont"/>
    <w:qFormat/>
    <w:rsid w:val="00DF29D1"/>
    <w:rPr>
      <w:rFonts w:cs="Times New Roman"/>
      <w:i/>
      <w:iCs/>
    </w:rPr>
  </w:style>
  <w:style w:type="paragraph" w:styleId="BodyText">
    <w:name w:val="Body Text"/>
    <w:basedOn w:val="Normal"/>
    <w:link w:val="BodyTextChar"/>
    <w:rsid w:val="009445E6"/>
    <w:pPr>
      <w:spacing w:before="60" w:after="60"/>
      <w:ind w:firstLine="720"/>
      <w:jc w:val="both"/>
    </w:pPr>
    <w:rPr>
      <w:rFonts w:eastAsia="Times New Roman"/>
      <w:bCs/>
      <w:sz w:val="20"/>
    </w:rPr>
  </w:style>
  <w:style w:type="character" w:customStyle="1" w:styleId="BodyTextChar">
    <w:name w:val="Body Text Char"/>
    <w:basedOn w:val="DefaultParagraphFont"/>
    <w:link w:val="BodyText"/>
    <w:rsid w:val="009445E6"/>
    <w:rPr>
      <w:rFonts w:eastAsia="Times New Roman"/>
      <w:bCs/>
      <w:szCs w:val="24"/>
    </w:rPr>
  </w:style>
  <w:style w:type="paragraph" w:styleId="BodyText3">
    <w:name w:val="Body Text 3"/>
    <w:basedOn w:val="Normal"/>
    <w:link w:val="BodyText3Char"/>
    <w:rsid w:val="00501093"/>
    <w:pPr>
      <w:spacing w:after="120"/>
    </w:pPr>
    <w:rPr>
      <w:rFonts w:eastAsia="Times New Roman"/>
      <w:sz w:val="16"/>
      <w:szCs w:val="16"/>
      <w:lang w:val="en-JM"/>
    </w:rPr>
  </w:style>
  <w:style w:type="character" w:customStyle="1" w:styleId="BodyText3Char">
    <w:name w:val="Body Text 3 Char"/>
    <w:basedOn w:val="DefaultParagraphFont"/>
    <w:link w:val="BodyText3"/>
    <w:rsid w:val="00501093"/>
    <w:rPr>
      <w:rFonts w:eastAsia="Times New Roman"/>
      <w:sz w:val="16"/>
      <w:szCs w:val="16"/>
      <w:lang w:val="en-JM"/>
    </w:rPr>
  </w:style>
  <w:style w:type="paragraph" w:styleId="Subtitle">
    <w:name w:val="Subtitle"/>
    <w:basedOn w:val="Normal"/>
    <w:next w:val="Normal"/>
    <w:link w:val="SubtitleChar"/>
    <w:uiPriority w:val="11"/>
    <w:qFormat/>
    <w:rsid w:val="00457AA7"/>
    <w:pPr>
      <w:numPr>
        <w:ilvl w:val="1"/>
      </w:numPr>
    </w:pPr>
    <w:rPr>
      <w:rFonts w:ascii="Cambria" w:eastAsia="Times New Roman" w:hAnsi="Cambria"/>
      <w:i/>
      <w:iCs/>
      <w:color w:val="4F81BD"/>
      <w:spacing w:val="15"/>
      <w:szCs w:val="22"/>
      <w:lang w:val="en-JM" w:eastAsia="ja-JP"/>
    </w:rPr>
  </w:style>
  <w:style w:type="character" w:customStyle="1" w:styleId="SubtitleChar">
    <w:name w:val="Subtitle Char"/>
    <w:basedOn w:val="DefaultParagraphFont"/>
    <w:link w:val="Subtitle"/>
    <w:uiPriority w:val="11"/>
    <w:rsid w:val="00457AA7"/>
    <w:rPr>
      <w:rFonts w:ascii="Cambria" w:eastAsia="Times New Roman" w:hAnsi="Cambria"/>
      <w:i/>
      <w:iCs/>
      <w:color w:val="4F81BD"/>
      <w:spacing w:val="15"/>
      <w:sz w:val="24"/>
      <w:szCs w:val="22"/>
      <w:lang w:val="en-JM"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648905">
      <w:bodyDiv w:val="1"/>
      <w:marLeft w:val="0"/>
      <w:marRight w:val="0"/>
      <w:marTop w:val="0"/>
      <w:marBottom w:val="0"/>
      <w:divBdr>
        <w:top w:val="none" w:sz="0" w:space="0" w:color="auto"/>
        <w:left w:val="none" w:sz="0" w:space="0" w:color="auto"/>
        <w:bottom w:val="none" w:sz="0" w:space="0" w:color="auto"/>
        <w:right w:val="none" w:sz="0" w:space="0" w:color="auto"/>
      </w:divBdr>
    </w:div>
    <w:div w:id="489565601">
      <w:bodyDiv w:val="1"/>
      <w:marLeft w:val="0"/>
      <w:marRight w:val="0"/>
      <w:marTop w:val="0"/>
      <w:marBottom w:val="0"/>
      <w:divBdr>
        <w:top w:val="none" w:sz="0" w:space="0" w:color="auto"/>
        <w:left w:val="none" w:sz="0" w:space="0" w:color="auto"/>
        <w:bottom w:val="none" w:sz="0" w:space="0" w:color="auto"/>
        <w:right w:val="none" w:sz="0" w:space="0" w:color="auto"/>
      </w:divBdr>
    </w:div>
    <w:div w:id="619645983">
      <w:bodyDiv w:val="1"/>
      <w:marLeft w:val="0"/>
      <w:marRight w:val="0"/>
      <w:marTop w:val="0"/>
      <w:marBottom w:val="0"/>
      <w:divBdr>
        <w:top w:val="none" w:sz="0" w:space="0" w:color="auto"/>
        <w:left w:val="none" w:sz="0" w:space="0" w:color="auto"/>
        <w:bottom w:val="none" w:sz="0" w:space="0" w:color="auto"/>
        <w:right w:val="none" w:sz="0" w:space="0" w:color="auto"/>
      </w:divBdr>
    </w:div>
    <w:div w:id="750275705">
      <w:bodyDiv w:val="1"/>
      <w:marLeft w:val="0"/>
      <w:marRight w:val="0"/>
      <w:marTop w:val="0"/>
      <w:marBottom w:val="0"/>
      <w:divBdr>
        <w:top w:val="none" w:sz="0" w:space="0" w:color="auto"/>
        <w:left w:val="none" w:sz="0" w:space="0" w:color="auto"/>
        <w:bottom w:val="none" w:sz="0" w:space="0" w:color="auto"/>
        <w:right w:val="none" w:sz="0" w:space="0" w:color="auto"/>
      </w:divBdr>
      <w:divsChild>
        <w:div w:id="262230540">
          <w:marLeft w:val="0"/>
          <w:marRight w:val="0"/>
          <w:marTop w:val="0"/>
          <w:marBottom w:val="0"/>
          <w:divBdr>
            <w:top w:val="single" w:sz="6" w:space="0" w:color="000000"/>
            <w:left w:val="single" w:sz="6" w:space="0" w:color="000000"/>
            <w:bottom w:val="single" w:sz="6" w:space="0" w:color="000000"/>
            <w:right w:val="single" w:sz="6" w:space="0" w:color="000000"/>
          </w:divBdr>
          <w:divsChild>
            <w:div w:id="1158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63610">
      <w:bodyDiv w:val="1"/>
      <w:marLeft w:val="0"/>
      <w:marRight w:val="0"/>
      <w:marTop w:val="0"/>
      <w:marBottom w:val="0"/>
      <w:divBdr>
        <w:top w:val="none" w:sz="0" w:space="0" w:color="auto"/>
        <w:left w:val="none" w:sz="0" w:space="0" w:color="auto"/>
        <w:bottom w:val="none" w:sz="0" w:space="0" w:color="auto"/>
        <w:right w:val="none" w:sz="0" w:space="0" w:color="auto"/>
      </w:divBdr>
    </w:div>
    <w:div w:id="830024737">
      <w:bodyDiv w:val="1"/>
      <w:marLeft w:val="0"/>
      <w:marRight w:val="0"/>
      <w:marTop w:val="0"/>
      <w:marBottom w:val="0"/>
      <w:divBdr>
        <w:top w:val="none" w:sz="0" w:space="0" w:color="auto"/>
        <w:left w:val="none" w:sz="0" w:space="0" w:color="auto"/>
        <w:bottom w:val="none" w:sz="0" w:space="0" w:color="auto"/>
        <w:right w:val="none" w:sz="0" w:space="0" w:color="auto"/>
      </w:divBdr>
      <w:divsChild>
        <w:div w:id="537278499">
          <w:marLeft w:val="0"/>
          <w:marRight w:val="0"/>
          <w:marTop w:val="0"/>
          <w:marBottom w:val="0"/>
          <w:divBdr>
            <w:top w:val="none" w:sz="0" w:space="0" w:color="auto"/>
            <w:left w:val="none" w:sz="0" w:space="0" w:color="auto"/>
            <w:bottom w:val="none" w:sz="0" w:space="0" w:color="auto"/>
            <w:right w:val="none" w:sz="0" w:space="0" w:color="auto"/>
          </w:divBdr>
          <w:divsChild>
            <w:div w:id="937912989">
              <w:marLeft w:val="0"/>
              <w:marRight w:val="0"/>
              <w:marTop w:val="0"/>
              <w:marBottom w:val="0"/>
              <w:divBdr>
                <w:top w:val="none" w:sz="0" w:space="0" w:color="auto"/>
                <w:left w:val="none" w:sz="0" w:space="0" w:color="auto"/>
                <w:bottom w:val="none" w:sz="0" w:space="0" w:color="auto"/>
                <w:right w:val="none" w:sz="0" w:space="0" w:color="auto"/>
              </w:divBdr>
              <w:divsChild>
                <w:div w:id="748696060">
                  <w:marLeft w:val="0"/>
                  <w:marRight w:val="0"/>
                  <w:marTop w:val="0"/>
                  <w:marBottom w:val="0"/>
                  <w:divBdr>
                    <w:top w:val="none" w:sz="0" w:space="0" w:color="auto"/>
                    <w:left w:val="none" w:sz="0" w:space="0" w:color="auto"/>
                    <w:bottom w:val="none" w:sz="0" w:space="0" w:color="auto"/>
                    <w:right w:val="none" w:sz="0" w:space="0" w:color="auto"/>
                  </w:divBdr>
                  <w:divsChild>
                    <w:div w:id="454373230">
                      <w:marLeft w:val="0"/>
                      <w:marRight w:val="0"/>
                      <w:marTop w:val="0"/>
                      <w:marBottom w:val="0"/>
                      <w:divBdr>
                        <w:top w:val="none" w:sz="0" w:space="0" w:color="auto"/>
                        <w:left w:val="none" w:sz="0" w:space="0" w:color="auto"/>
                        <w:bottom w:val="none" w:sz="0" w:space="0" w:color="auto"/>
                        <w:right w:val="none" w:sz="0" w:space="0" w:color="auto"/>
                      </w:divBdr>
                      <w:divsChild>
                        <w:div w:id="1464691560">
                          <w:marLeft w:val="0"/>
                          <w:marRight w:val="0"/>
                          <w:marTop w:val="0"/>
                          <w:marBottom w:val="0"/>
                          <w:divBdr>
                            <w:top w:val="none" w:sz="0" w:space="0" w:color="auto"/>
                            <w:left w:val="none" w:sz="0" w:space="0" w:color="auto"/>
                            <w:bottom w:val="none" w:sz="0" w:space="0" w:color="auto"/>
                            <w:right w:val="none" w:sz="0" w:space="0" w:color="auto"/>
                          </w:divBdr>
                          <w:divsChild>
                            <w:div w:id="1874339394">
                              <w:marLeft w:val="0"/>
                              <w:marRight w:val="0"/>
                              <w:marTop w:val="0"/>
                              <w:marBottom w:val="0"/>
                              <w:divBdr>
                                <w:top w:val="none" w:sz="0" w:space="0" w:color="auto"/>
                                <w:left w:val="none" w:sz="0" w:space="0" w:color="auto"/>
                                <w:bottom w:val="none" w:sz="0" w:space="0" w:color="auto"/>
                                <w:right w:val="none" w:sz="0" w:space="0" w:color="auto"/>
                              </w:divBdr>
                              <w:divsChild>
                                <w:div w:id="1531142621">
                                  <w:marLeft w:val="0"/>
                                  <w:marRight w:val="0"/>
                                  <w:marTop w:val="0"/>
                                  <w:marBottom w:val="0"/>
                                  <w:divBdr>
                                    <w:top w:val="none" w:sz="0" w:space="0" w:color="auto"/>
                                    <w:left w:val="none" w:sz="0" w:space="0" w:color="auto"/>
                                    <w:bottom w:val="none" w:sz="0" w:space="0" w:color="auto"/>
                                    <w:right w:val="none" w:sz="0" w:space="0" w:color="auto"/>
                                  </w:divBdr>
                                  <w:divsChild>
                                    <w:div w:id="1208298121">
                                      <w:marLeft w:val="0"/>
                                      <w:marRight w:val="0"/>
                                      <w:marTop w:val="0"/>
                                      <w:marBottom w:val="0"/>
                                      <w:divBdr>
                                        <w:top w:val="none" w:sz="0" w:space="0" w:color="auto"/>
                                        <w:left w:val="none" w:sz="0" w:space="0" w:color="auto"/>
                                        <w:bottom w:val="none" w:sz="0" w:space="0" w:color="auto"/>
                                        <w:right w:val="none" w:sz="0" w:space="0" w:color="auto"/>
                                      </w:divBdr>
                                      <w:divsChild>
                                        <w:div w:id="493300737">
                                          <w:marLeft w:val="0"/>
                                          <w:marRight w:val="0"/>
                                          <w:marTop w:val="0"/>
                                          <w:marBottom w:val="0"/>
                                          <w:divBdr>
                                            <w:top w:val="none" w:sz="0" w:space="0" w:color="auto"/>
                                            <w:left w:val="none" w:sz="0" w:space="0" w:color="auto"/>
                                            <w:bottom w:val="none" w:sz="0" w:space="0" w:color="auto"/>
                                            <w:right w:val="none" w:sz="0" w:space="0" w:color="auto"/>
                                          </w:divBdr>
                                          <w:divsChild>
                                            <w:div w:id="1382024049">
                                              <w:marLeft w:val="0"/>
                                              <w:marRight w:val="0"/>
                                              <w:marTop w:val="0"/>
                                              <w:marBottom w:val="0"/>
                                              <w:divBdr>
                                                <w:top w:val="none" w:sz="0" w:space="0" w:color="auto"/>
                                                <w:left w:val="none" w:sz="0" w:space="0" w:color="auto"/>
                                                <w:bottom w:val="none" w:sz="0" w:space="0" w:color="auto"/>
                                                <w:right w:val="none" w:sz="0" w:space="0" w:color="auto"/>
                                              </w:divBdr>
                                              <w:divsChild>
                                                <w:div w:id="743725568">
                                                  <w:marLeft w:val="0"/>
                                                  <w:marRight w:val="0"/>
                                                  <w:marTop w:val="0"/>
                                                  <w:marBottom w:val="0"/>
                                                  <w:divBdr>
                                                    <w:top w:val="none" w:sz="0" w:space="0" w:color="auto"/>
                                                    <w:left w:val="none" w:sz="0" w:space="0" w:color="auto"/>
                                                    <w:bottom w:val="none" w:sz="0" w:space="0" w:color="auto"/>
                                                    <w:right w:val="none" w:sz="0" w:space="0" w:color="auto"/>
                                                  </w:divBdr>
                                                  <w:divsChild>
                                                    <w:div w:id="1975600494">
                                                      <w:marLeft w:val="0"/>
                                                      <w:marRight w:val="0"/>
                                                      <w:marTop w:val="0"/>
                                                      <w:marBottom w:val="0"/>
                                                      <w:divBdr>
                                                        <w:top w:val="none" w:sz="0" w:space="0" w:color="auto"/>
                                                        <w:left w:val="none" w:sz="0" w:space="0" w:color="auto"/>
                                                        <w:bottom w:val="none" w:sz="0" w:space="0" w:color="auto"/>
                                                        <w:right w:val="none" w:sz="0" w:space="0" w:color="auto"/>
                                                      </w:divBdr>
                                                      <w:divsChild>
                                                        <w:div w:id="751656206">
                                                          <w:marLeft w:val="0"/>
                                                          <w:marRight w:val="0"/>
                                                          <w:marTop w:val="0"/>
                                                          <w:marBottom w:val="0"/>
                                                          <w:divBdr>
                                                            <w:top w:val="none" w:sz="0" w:space="0" w:color="auto"/>
                                                            <w:left w:val="none" w:sz="0" w:space="0" w:color="auto"/>
                                                            <w:bottom w:val="none" w:sz="0" w:space="0" w:color="auto"/>
                                                            <w:right w:val="none" w:sz="0" w:space="0" w:color="auto"/>
                                                          </w:divBdr>
                                                          <w:divsChild>
                                                            <w:div w:id="78255971">
                                                              <w:marLeft w:val="0"/>
                                                              <w:marRight w:val="0"/>
                                                              <w:marTop w:val="0"/>
                                                              <w:marBottom w:val="0"/>
                                                              <w:divBdr>
                                                                <w:top w:val="none" w:sz="0" w:space="0" w:color="auto"/>
                                                                <w:left w:val="none" w:sz="0" w:space="0" w:color="auto"/>
                                                                <w:bottom w:val="none" w:sz="0" w:space="0" w:color="auto"/>
                                                                <w:right w:val="none" w:sz="0" w:space="0" w:color="auto"/>
                                                              </w:divBdr>
                                                              <w:divsChild>
                                                                <w:div w:id="161626683">
                                                                  <w:marLeft w:val="0"/>
                                                                  <w:marRight w:val="0"/>
                                                                  <w:marTop w:val="0"/>
                                                                  <w:marBottom w:val="0"/>
                                                                  <w:divBdr>
                                                                    <w:top w:val="none" w:sz="0" w:space="0" w:color="auto"/>
                                                                    <w:left w:val="none" w:sz="0" w:space="0" w:color="auto"/>
                                                                    <w:bottom w:val="none" w:sz="0" w:space="0" w:color="auto"/>
                                                                    <w:right w:val="none" w:sz="0" w:space="0" w:color="auto"/>
                                                                  </w:divBdr>
                                                                  <w:divsChild>
                                                                    <w:div w:id="42103252">
                                                                      <w:marLeft w:val="0"/>
                                                                      <w:marRight w:val="0"/>
                                                                      <w:marTop w:val="0"/>
                                                                      <w:marBottom w:val="0"/>
                                                                      <w:divBdr>
                                                                        <w:top w:val="none" w:sz="0" w:space="0" w:color="auto"/>
                                                                        <w:left w:val="none" w:sz="0" w:space="0" w:color="auto"/>
                                                                        <w:bottom w:val="none" w:sz="0" w:space="0" w:color="auto"/>
                                                                        <w:right w:val="none" w:sz="0" w:space="0" w:color="auto"/>
                                                                      </w:divBdr>
                                                                      <w:divsChild>
                                                                        <w:div w:id="2053261119">
                                                                          <w:marLeft w:val="0"/>
                                                                          <w:marRight w:val="0"/>
                                                                          <w:marTop w:val="0"/>
                                                                          <w:marBottom w:val="0"/>
                                                                          <w:divBdr>
                                                                            <w:top w:val="none" w:sz="0" w:space="0" w:color="auto"/>
                                                                            <w:left w:val="none" w:sz="0" w:space="0" w:color="auto"/>
                                                                            <w:bottom w:val="none" w:sz="0" w:space="0" w:color="auto"/>
                                                                            <w:right w:val="none" w:sz="0" w:space="0" w:color="auto"/>
                                                                          </w:divBdr>
                                                                          <w:divsChild>
                                                                            <w:div w:id="1505130344">
                                                                              <w:marLeft w:val="0"/>
                                                                              <w:marRight w:val="0"/>
                                                                              <w:marTop w:val="0"/>
                                                                              <w:marBottom w:val="0"/>
                                                                              <w:divBdr>
                                                                                <w:top w:val="none" w:sz="0" w:space="0" w:color="auto"/>
                                                                                <w:left w:val="none" w:sz="0" w:space="0" w:color="auto"/>
                                                                                <w:bottom w:val="none" w:sz="0" w:space="0" w:color="auto"/>
                                                                                <w:right w:val="none" w:sz="0" w:space="0" w:color="auto"/>
                                                                              </w:divBdr>
                                                                              <w:divsChild>
                                                                                <w:div w:id="1395272996">
                                                                                  <w:marLeft w:val="0"/>
                                                                                  <w:marRight w:val="0"/>
                                                                                  <w:marTop w:val="0"/>
                                                                                  <w:marBottom w:val="0"/>
                                                                                  <w:divBdr>
                                                                                    <w:top w:val="none" w:sz="0" w:space="0" w:color="auto"/>
                                                                                    <w:left w:val="none" w:sz="0" w:space="0" w:color="auto"/>
                                                                                    <w:bottom w:val="none" w:sz="0" w:space="0" w:color="auto"/>
                                                                                    <w:right w:val="none" w:sz="0" w:space="0" w:color="auto"/>
                                                                                  </w:divBdr>
                                                                                  <w:divsChild>
                                                                                    <w:div w:id="80369879">
                                                                                      <w:marLeft w:val="0"/>
                                                                                      <w:marRight w:val="0"/>
                                                                                      <w:marTop w:val="0"/>
                                                                                      <w:marBottom w:val="0"/>
                                                                                      <w:divBdr>
                                                                                        <w:top w:val="none" w:sz="0" w:space="0" w:color="auto"/>
                                                                                        <w:left w:val="none" w:sz="0" w:space="0" w:color="auto"/>
                                                                                        <w:bottom w:val="none" w:sz="0" w:space="0" w:color="auto"/>
                                                                                        <w:right w:val="none" w:sz="0" w:space="0" w:color="auto"/>
                                                                                      </w:divBdr>
                                                                                      <w:divsChild>
                                                                                        <w:div w:id="422149322">
                                                                                          <w:marLeft w:val="0"/>
                                                                                          <w:marRight w:val="0"/>
                                                                                          <w:marTop w:val="0"/>
                                                                                          <w:marBottom w:val="0"/>
                                                                                          <w:divBdr>
                                                                                            <w:top w:val="none" w:sz="0" w:space="0" w:color="auto"/>
                                                                                            <w:left w:val="none" w:sz="0" w:space="0" w:color="auto"/>
                                                                                            <w:bottom w:val="none" w:sz="0" w:space="0" w:color="auto"/>
                                                                                            <w:right w:val="none" w:sz="0" w:space="0" w:color="auto"/>
                                                                                          </w:divBdr>
                                                                                          <w:divsChild>
                                                                                            <w:div w:id="847984641">
                                                                                              <w:marLeft w:val="0"/>
                                                                                              <w:marRight w:val="0"/>
                                                                                              <w:marTop w:val="0"/>
                                                                                              <w:marBottom w:val="0"/>
                                                                                              <w:divBdr>
                                                                                                <w:top w:val="none" w:sz="0" w:space="0" w:color="auto"/>
                                                                                                <w:left w:val="none" w:sz="0" w:space="0" w:color="auto"/>
                                                                                                <w:bottom w:val="none" w:sz="0" w:space="0" w:color="auto"/>
                                                                                                <w:right w:val="none" w:sz="0" w:space="0" w:color="auto"/>
                                                                                              </w:divBdr>
                                                                                              <w:divsChild>
                                                                                                <w:div w:id="529034262">
                                                                                                  <w:marLeft w:val="0"/>
                                                                                                  <w:marRight w:val="0"/>
                                                                                                  <w:marTop w:val="0"/>
                                                                                                  <w:marBottom w:val="0"/>
                                                                                                  <w:divBdr>
                                                                                                    <w:top w:val="none" w:sz="0" w:space="0" w:color="auto"/>
                                                                                                    <w:left w:val="none" w:sz="0" w:space="0" w:color="auto"/>
                                                                                                    <w:bottom w:val="none" w:sz="0" w:space="0" w:color="auto"/>
                                                                                                    <w:right w:val="none" w:sz="0" w:space="0" w:color="auto"/>
                                                                                                  </w:divBdr>
                                                                                                  <w:divsChild>
                                                                                                    <w:div w:id="2039503399">
                                                                                                      <w:marLeft w:val="0"/>
                                                                                                      <w:marRight w:val="0"/>
                                                                                                      <w:marTop w:val="0"/>
                                                                                                      <w:marBottom w:val="0"/>
                                                                                                      <w:divBdr>
                                                                                                        <w:top w:val="none" w:sz="0" w:space="0" w:color="auto"/>
                                                                                                        <w:left w:val="none" w:sz="0" w:space="0" w:color="auto"/>
                                                                                                        <w:bottom w:val="none" w:sz="0" w:space="0" w:color="auto"/>
                                                                                                        <w:right w:val="none" w:sz="0" w:space="0" w:color="auto"/>
                                                                                                      </w:divBdr>
                                                                                                      <w:divsChild>
                                                                                                        <w:div w:id="226846894">
                                                                                                          <w:marLeft w:val="0"/>
                                                                                                          <w:marRight w:val="0"/>
                                                                                                          <w:marTop w:val="0"/>
                                                                                                          <w:marBottom w:val="0"/>
                                                                                                          <w:divBdr>
                                                                                                            <w:top w:val="none" w:sz="0" w:space="0" w:color="auto"/>
                                                                                                            <w:left w:val="none" w:sz="0" w:space="0" w:color="auto"/>
                                                                                                            <w:bottom w:val="none" w:sz="0" w:space="0" w:color="auto"/>
                                                                                                            <w:right w:val="none" w:sz="0" w:space="0" w:color="auto"/>
                                                                                                          </w:divBdr>
                                                                                                          <w:divsChild>
                                                                                                            <w:div w:id="1590654134">
                                                                                                              <w:marLeft w:val="0"/>
                                                                                                              <w:marRight w:val="0"/>
                                                                                                              <w:marTop w:val="0"/>
                                                                                                              <w:marBottom w:val="0"/>
                                                                                                              <w:divBdr>
                                                                                                                <w:top w:val="none" w:sz="0" w:space="0" w:color="auto"/>
                                                                                                                <w:left w:val="none" w:sz="0" w:space="0" w:color="auto"/>
                                                                                                                <w:bottom w:val="none" w:sz="0" w:space="0" w:color="auto"/>
                                                                                                                <w:right w:val="none" w:sz="0" w:space="0" w:color="auto"/>
                                                                                                              </w:divBdr>
                                                                                                              <w:divsChild>
                                                                                                                <w:div w:id="26763710">
                                                                                                                  <w:marLeft w:val="0"/>
                                                                                                                  <w:marRight w:val="0"/>
                                                                                                                  <w:marTop w:val="0"/>
                                                                                                                  <w:marBottom w:val="0"/>
                                                                                                                  <w:divBdr>
                                                                                                                    <w:top w:val="none" w:sz="0" w:space="0" w:color="auto"/>
                                                                                                                    <w:left w:val="none" w:sz="0" w:space="0" w:color="auto"/>
                                                                                                                    <w:bottom w:val="none" w:sz="0" w:space="0" w:color="auto"/>
                                                                                                                    <w:right w:val="none" w:sz="0" w:space="0" w:color="auto"/>
                                                                                                                  </w:divBdr>
                                                                                                                  <w:divsChild>
                                                                                                                    <w:div w:id="1840271449">
                                                                                                                      <w:marLeft w:val="0"/>
                                                                                                                      <w:marRight w:val="0"/>
                                                                                                                      <w:marTop w:val="0"/>
                                                                                                                      <w:marBottom w:val="0"/>
                                                                                                                      <w:divBdr>
                                                                                                                        <w:top w:val="none" w:sz="0" w:space="0" w:color="auto"/>
                                                                                                                        <w:left w:val="none" w:sz="0" w:space="0" w:color="auto"/>
                                                                                                                        <w:bottom w:val="none" w:sz="0" w:space="0" w:color="auto"/>
                                                                                                                        <w:right w:val="none" w:sz="0" w:space="0" w:color="auto"/>
                                                                                                                      </w:divBdr>
                                                                                                                      <w:divsChild>
                                                                                                                        <w:div w:id="913779391">
                                                                                                                          <w:marLeft w:val="0"/>
                                                                                                                          <w:marRight w:val="0"/>
                                                                                                                          <w:marTop w:val="0"/>
                                                                                                                          <w:marBottom w:val="0"/>
                                                                                                                          <w:divBdr>
                                                                                                                            <w:top w:val="none" w:sz="0" w:space="0" w:color="auto"/>
                                                                                                                            <w:left w:val="none" w:sz="0" w:space="0" w:color="auto"/>
                                                                                                                            <w:bottom w:val="none" w:sz="0" w:space="0" w:color="auto"/>
                                                                                                                            <w:right w:val="none" w:sz="0" w:space="0" w:color="auto"/>
                                                                                                                          </w:divBdr>
                                                                                                                          <w:divsChild>
                                                                                                                            <w:div w:id="797266140">
                                                                                                                              <w:marLeft w:val="0"/>
                                                                                                                              <w:marRight w:val="0"/>
                                                                                                                              <w:marTop w:val="0"/>
                                                                                                                              <w:marBottom w:val="0"/>
                                                                                                                              <w:divBdr>
                                                                                                                                <w:top w:val="none" w:sz="0" w:space="0" w:color="auto"/>
                                                                                                                                <w:left w:val="none" w:sz="0" w:space="0" w:color="auto"/>
                                                                                                                                <w:bottom w:val="none" w:sz="0" w:space="0" w:color="auto"/>
                                                                                                                                <w:right w:val="none" w:sz="0" w:space="0" w:color="auto"/>
                                                                                                                              </w:divBdr>
                                                                                                                              <w:divsChild>
                                                                                                                                <w:div w:id="1181089880">
                                                                                                                                  <w:marLeft w:val="0"/>
                                                                                                                                  <w:marRight w:val="0"/>
                                                                                                                                  <w:marTop w:val="0"/>
                                                                                                                                  <w:marBottom w:val="0"/>
                                                                                                                                  <w:divBdr>
                                                                                                                                    <w:top w:val="none" w:sz="0" w:space="0" w:color="auto"/>
                                                                                                                                    <w:left w:val="none" w:sz="0" w:space="0" w:color="auto"/>
                                                                                                                                    <w:bottom w:val="none" w:sz="0" w:space="0" w:color="auto"/>
                                                                                                                                    <w:right w:val="none" w:sz="0" w:space="0" w:color="auto"/>
                                                                                                                                  </w:divBdr>
                                                                                                                                  <w:divsChild>
                                                                                                                                    <w:div w:id="1232813686">
                                                                                                                                      <w:marLeft w:val="0"/>
                                                                                                                                      <w:marRight w:val="0"/>
                                                                                                                                      <w:marTop w:val="0"/>
                                                                                                                                      <w:marBottom w:val="0"/>
                                                                                                                                      <w:divBdr>
                                                                                                                                        <w:top w:val="none" w:sz="0" w:space="0" w:color="auto"/>
                                                                                                                                        <w:left w:val="none" w:sz="0" w:space="0" w:color="auto"/>
                                                                                                                                        <w:bottom w:val="none" w:sz="0" w:space="0" w:color="auto"/>
                                                                                                                                        <w:right w:val="none" w:sz="0" w:space="0" w:color="auto"/>
                                                                                                                                      </w:divBdr>
                                                                                                                                      <w:divsChild>
                                                                                                                                        <w:div w:id="2072340872">
                                                                                                                                          <w:marLeft w:val="0"/>
                                                                                                                                          <w:marRight w:val="0"/>
                                                                                                                                          <w:marTop w:val="0"/>
                                                                                                                                          <w:marBottom w:val="0"/>
                                                                                                                                          <w:divBdr>
                                                                                                                                            <w:top w:val="none" w:sz="0" w:space="0" w:color="auto"/>
                                                                                                                                            <w:left w:val="none" w:sz="0" w:space="0" w:color="auto"/>
                                                                                                                                            <w:bottom w:val="none" w:sz="0" w:space="0" w:color="auto"/>
                                                                                                                                            <w:right w:val="none" w:sz="0" w:space="0" w:color="auto"/>
                                                                                                                                          </w:divBdr>
                                                                                                                                          <w:divsChild>
                                                                                                                                            <w:div w:id="5489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4234546">
      <w:bodyDiv w:val="1"/>
      <w:marLeft w:val="0"/>
      <w:marRight w:val="0"/>
      <w:marTop w:val="0"/>
      <w:marBottom w:val="0"/>
      <w:divBdr>
        <w:top w:val="none" w:sz="0" w:space="0" w:color="auto"/>
        <w:left w:val="none" w:sz="0" w:space="0" w:color="auto"/>
        <w:bottom w:val="none" w:sz="0" w:space="0" w:color="auto"/>
        <w:right w:val="none" w:sz="0" w:space="0" w:color="auto"/>
      </w:divBdr>
    </w:div>
    <w:div w:id="1168060065">
      <w:bodyDiv w:val="1"/>
      <w:marLeft w:val="0"/>
      <w:marRight w:val="0"/>
      <w:marTop w:val="0"/>
      <w:marBottom w:val="0"/>
      <w:divBdr>
        <w:top w:val="none" w:sz="0" w:space="0" w:color="auto"/>
        <w:left w:val="none" w:sz="0" w:space="0" w:color="auto"/>
        <w:bottom w:val="none" w:sz="0" w:space="0" w:color="auto"/>
        <w:right w:val="none" w:sz="0" w:space="0" w:color="auto"/>
      </w:divBdr>
    </w:div>
    <w:div w:id="1548302401">
      <w:bodyDiv w:val="1"/>
      <w:marLeft w:val="0"/>
      <w:marRight w:val="0"/>
      <w:marTop w:val="0"/>
      <w:marBottom w:val="0"/>
      <w:divBdr>
        <w:top w:val="none" w:sz="0" w:space="0" w:color="auto"/>
        <w:left w:val="none" w:sz="0" w:space="0" w:color="auto"/>
        <w:bottom w:val="none" w:sz="0" w:space="0" w:color="auto"/>
        <w:right w:val="none" w:sz="0" w:space="0" w:color="auto"/>
      </w:divBdr>
    </w:div>
    <w:div w:id="1626086279">
      <w:bodyDiv w:val="1"/>
      <w:marLeft w:val="0"/>
      <w:marRight w:val="0"/>
      <w:marTop w:val="0"/>
      <w:marBottom w:val="0"/>
      <w:divBdr>
        <w:top w:val="none" w:sz="0" w:space="0" w:color="auto"/>
        <w:left w:val="none" w:sz="0" w:space="0" w:color="auto"/>
        <w:bottom w:val="none" w:sz="0" w:space="0" w:color="auto"/>
        <w:right w:val="none" w:sz="0" w:space="0" w:color="auto"/>
      </w:divBdr>
    </w:div>
    <w:div w:id="1774472401">
      <w:bodyDiv w:val="1"/>
      <w:marLeft w:val="0"/>
      <w:marRight w:val="0"/>
      <w:marTop w:val="0"/>
      <w:marBottom w:val="0"/>
      <w:divBdr>
        <w:top w:val="none" w:sz="0" w:space="0" w:color="auto"/>
        <w:left w:val="none" w:sz="0" w:space="0" w:color="auto"/>
        <w:bottom w:val="none" w:sz="0" w:space="0" w:color="auto"/>
        <w:right w:val="none" w:sz="0" w:space="0" w:color="auto"/>
      </w:divBdr>
      <w:divsChild>
        <w:div w:id="1028481797">
          <w:marLeft w:val="0"/>
          <w:marRight w:val="0"/>
          <w:marTop w:val="0"/>
          <w:marBottom w:val="0"/>
          <w:divBdr>
            <w:top w:val="none" w:sz="0" w:space="0" w:color="auto"/>
            <w:left w:val="none" w:sz="0" w:space="0" w:color="auto"/>
            <w:bottom w:val="none" w:sz="0" w:space="0" w:color="auto"/>
            <w:right w:val="none" w:sz="0" w:space="0" w:color="auto"/>
          </w:divBdr>
          <w:divsChild>
            <w:div w:id="406195339">
              <w:marLeft w:val="0"/>
              <w:marRight w:val="0"/>
              <w:marTop w:val="0"/>
              <w:marBottom w:val="0"/>
              <w:divBdr>
                <w:top w:val="none" w:sz="0" w:space="0" w:color="auto"/>
                <w:left w:val="none" w:sz="0" w:space="0" w:color="auto"/>
                <w:bottom w:val="none" w:sz="0" w:space="0" w:color="auto"/>
                <w:right w:val="none" w:sz="0" w:space="0" w:color="auto"/>
              </w:divBdr>
              <w:divsChild>
                <w:div w:id="1804806511">
                  <w:marLeft w:val="0"/>
                  <w:marRight w:val="0"/>
                  <w:marTop w:val="0"/>
                  <w:marBottom w:val="0"/>
                  <w:divBdr>
                    <w:top w:val="none" w:sz="0" w:space="0" w:color="auto"/>
                    <w:left w:val="none" w:sz="0" w:space="0" w:color="auto"/>
                    <w:bottom w:val="none" w:sz="0" w:space="0" w:color="auto"/>
                    <w:right w:val="none" w:sz="0" w:space="0" w:color="auto"/>
                  </w:divBdr>
                  <w:divsChild>
                    <w:div w:id="1636981272">
                      <w:marLeft w:val="0"/>
                      <w:marRight w:val="0"/>
                      <w:marTop w:val="0"/>
                      <w:marBottom w:val="0"/>
                      <w:divBdr>
                        <w:top w:val="none" w:sz="0" w:space="0" w:color="auto"/>
                        <w:left w:val="none" w:sz="0" w:space="0" w:color="auto"/>
                        <w:bottom w:val="none" w:sz="0" w:space="0" w:color="auto"/>
                        <w:right w:val="none" w:sz="0" w:space="0" w:color="auto"/>
                      </w:divBdr>
                      <w:divsChild>
                        <w:div w:id="1614166706">
                          <w:marLeft w:val="0"/>
                          <w:marRight w:val="0"/>
                          <w:marTop w:val="0"/>
                          <w:marBottom w:val="0"/>
                          <w:divBdr>
                            <w:top w:val="none" w:sz="0" w:space="0" w:color="auto"/>
                            <w:left w:val="none" w:sz="0" w:space="0" w:color="auto"/>
                            <w:bottom w:val="none" w:sz="0" w:space="0" w:color="auto"/>
                            <w:right w:val="none" w:sz="0" w:space="0" w:color="auto"/>
                          </w:divBdr>
                          <w:divsChild>
                            <w:div w:id="2066561284">
                              <w:marLeft w:val="0"/>
                              <w:marRight w:val="0"/>
                              <w:marTop w:val="0"/>
                              <w:marBottom w:val="0"/>
                              <w:divBdr>
                                <w:top w:val="none" w:sz="0" w:space="0" w:color="auto"/>
                                <w:left w:val="none" w:sz="0" w:space="0" w:color="auto"/>
                                <w:bottom w:val="none" w:sz="0" w:space="0" w:color="auto"/>
                                <w:right w:val="none" w:sz="0" w:space="0" w:color="auto"/>
                              </w:divBdr>
                              <w:divsChild>
                                <w:div w:id="1588879006">
                                  <w:marLeft w:val="0"/>
                                  <w:marRight w:val="0"/>
                                  <w:marTop w:val="0"/>
                                  <w:marBottom w:val="0"/>
                                  <w:divBdr>
                                    <w:top w:val="none" w:sz="0" w:space="0" w:color="auto"/>
                                    <w:left w:val="none" w:sz="0" w:space="0" w:color="auto"/>
                                    <w:bottom w:val="none" w:sz="0" w:space="0" w:color="auto"/>
                                    <w:right w:val="none" w:sz="0" w:space="0" w:color="auto"/>
                                  </w:divBdr>
                                  <w:divsChild>
                                    <w:div w:id="323944620">
                                      <w:marLeft w:val="0"/>
                                      <w:marRight w:val="0"/>
                                      <w:marTop w:val="0"/>
                                      <w:marBottom w:val="0"/>
                                      <w:divBdr>
                                        <w:top w:val="none" w:sz="0" w:space="0" w:color="auto"/>
                                        <w:left w:val="none" w:sz="0" w:space="0" w:color="auto"/>
                                        <w:bottom w:val="none" w:sz="0" w:space="0" w:color="auto"/>
                                        <w:right w:val="none" w:sz="0" w:space="0" w:color="auto"/>
                                      </w:divBdr>
                                      <w:divsChild>
                                        <w:div w:id="1036738494">
                                          <w:marLeft w:val="0"/>
                                          <w:marRight w:val="0"/>
                                          <w:marTop w:val="0"/>
                                          <w:marBottom w:val="0"/>
                                          <w:divBdr>
                                            <w:top w:val="none" w:sz="0" w:space="0" w:color="auto"/>
                                            <w:left w:val="none" w:sz="0" w:space="0" w:color="auto"/>
                                            <w:bottom w:val="none" w:sz="0" w:space="0" w:color="auto"/>
                                            <w:right w:val="none" w:sz="0" w:space="0" w:color="auto"/>
                                          </w:divBdr>
                                          <w:divsChild>
                                            <w:div w:id="1844318307">
                                              <w:marLeft w:val="0"/>
                                              <w:marRight w:val="0"/>
                                              <w:marTop w:val="0"/>
                                              <w:marBottom w:val="0"/>
                                              <w:divBdr>
                                                <w:top w:val="none" w:sz="0" w:space="0" w:color="auto"/>
                                                <w:left w:val="none" w:sz="0" w:space="0" w:color="auto"/>
                                                <w:bottom w:val="none" w:sz="0" w:space="0" w:color="auto"/>
                                                <w:right w:val="none" w:sz="0" w:space="0" w:color="auto"/>
                                              </w:divBdr>
                                              <w:divsChild>
                                                <w:div w:id="2098167146">
                                                  <w:marLeft w:val="0"/>
                                                  <w:marRight w:val="90"/>
                                                  <w:marTop w:val="0"/>
                                                  <w:marBottom w:val="0"/>
                                                  <w:divBdr>
                                                    <w:top w:val="none" w:sz="0" w:space="0" w:color="auto"/>
                                                    <w:left w:val="none" w:sz="0" w:space="0" w:color="auto"/>
                                                    <w:bottom w:val="none" w:sz="0" w:space="0" w:color="auto"/>
                                                    <w:right w:val="none" w:sz="0" w:space="0" w:color="auto"/>
                                                  </w:divBdr>
                                                  <w:divsChild>
                                                    <w:div w:id="2072726099">
                                                      <w:marLeft w:val="0"/>
                                                      <w:marRight w:val="0"/>
                                                      <w:marTop w:val="0"/>
                                                      <w:marBottom w:val="0"/>
                                                      <w:divBdr>
                                                        <w:top w:val="none" w:sz="0" w:space="0" w:color="auto"/>
                                                        <w:left w:val="none" w:sz="0" w:space="0" w:color="auto"/>
                                                        <w:bottom w:val="none" w:sz="0" w:space="0" w:color="auto"/>
                                                        <w:right w:val="none" w:sz="0" w:space="0" w:color="auto"/>
                                                      </w:divBdr>
                                                      <w:divsChild>
                                                        <w:div w:id="929432226">
                                                          <w:marLeft w:val="0"/>
                                                          <w:marRight w:val="0"/>
                                                          <w:marTop w:val="0"/>
                                                          <w:marBottom w:val="0"/>
                                                          <w:divBdr>
                                                            <w:top w:val="none" w:sz="0" w:space="0" w:color="auto"/>
                                                            <w:left w:val="none" w:sz="0" w:space="0" w:color="auto"/>
                                                            <w:bottom w:val="none" w:sz="0" w:space="0" w:color="auto"/>
                                                            <w:right w:val="none" w:sz="0" w:space="0" w:color="auto"/>
                                                          </w:divBdr>
                                                          <w:divsChild>
                                                            <w:div w:id="738409367">
                                                              <w:marLeft w:val="0"/>
                                                              <w:marRight w:val="0"/>
                                                              <w:marTop w:val="0"/>
                                                              <w:marBottom w:val="0"/>
                                                              <w:divBdr>
                                                                <w:top w:val="none" w:sz="0" w:space="0" w:color="auto"/>
                                                                <w:left w:val="none" w:sz="0" w:space="0" w:color="auto"/>
                                                                <w:bottom w:val="none" w:sz="0" w:space="0" w:color="auto"/>
                                                                <w:right w:val="none" w:sz="0" w:space="0" w:color="auto"/>
                                                              </w:divBdr>
                                                              <w:divsChild>
                                                                <w:div w:id="1247229476">
                                                                  <w:marLeft w:val="0"/>
                                                                  <w:marRight w:val="0"/>
                                                                  <w:marTop w:val="0"/>
                                                                  <w:marBottom w:val="105"/>
                                                                  <w:divBdr>
                                                                    <w:top w:val="single" w:sz="6" w:space="0" w:color="EDEDED"/>
                                                                    <w:left w:val="single" w:sz="6" w:space="0" w:color="EDEDED"/>
                                                                    <w:bottom w:val="single" w:sz="6" w:space="0" w:color="EDEDED"/>
                                                                    <w:right w:val="single" w:sz="6" w:space="0" w:color="EDEDED"/>
                                                                  </w:divBdr>
                                                                  <w:divsChild>
                                                                    <w:div w:id="1060402259">
                                                                      <w:marLeft w:val="0"/>
                                                                      <w:marRight w:val="0"/>
                                                                      <w:marTop w:val="0"/>
                                                                      <w:marBottom w:val="0"/>
                                                                      <w:divBdr>
                                                                        <w:top w:val="none" w:sz="0" w:space="0" w:color="auto"/>
                                                                        <w:left w:val="none" w:sz="0" w:space="0" w:color="auto"/>
                                                                        <w:bottom w:val="none" w:sz="0" w:space="0" w:color="auto"/>
                                                                        <w:right w:val="none" w:sz="0" w:space="0" w:color="auto"/>
                                                                      </w:divBdr>
                                                                      <w:divsChild>
                                                                        <w:div w:id="343825960">
                                                                          <w:marLeft w:val="0"/>
                                                                          <w:marRight w:val="0"/>
                                                                          <w:marTop w:val="0"/>
                                                                          <w:marBottom w:val="0"/>
                                                                          <w:divBdr>
                                                                            <w:top w:val="none" w:sz="0" w:space="0" w:color="auto"/>
                                                                            <w:left w:val="none" w:sz="0" w:space="0" w:color="auto"/>
                                                                            <w:bottom w:val="none" w:sz="0" w:space="0" w:color="auto"/>
                                                                            <w:right w:val="none" w:sz="0" w:space="0" w:color="auto"/>
                                                                          </w:divBdr>
                                                                          <w:divsChild>
                                                                            <w:div w:id="1524394882">
                                                                              <w:marLeft w:val="0"/>
                                                                              <w:marRight w:val="0"/>
                                                                              <w:marTop w:val="0"/>
                                                                              <w:marBottom w:val="0"/>
                                                                              <w:divBdr>
                                                                                <w:top w:val="none" w:sz="0" w:space="0" w:color="auto"/>
                                                                                <w:left w:val="none" w:sz="0" w:space="0" w:color="auto"/>
                                                                                <w:bottom w:val="none" w:sz="0" w:space="0" w:color="auto"/>
                                                                                <w:right w:val="none" w:sz="0" w:space="0" w:color="auto"/>
                                                                              </w:divBdr>
                                                                              <w:divsChild>
                                                                                <w:div w:id="1006247170">
                                                                                  <w:marLeft w:val="180"/>
                                                                                  <w:marRight w:val="180"/>
                                                                                  <w:marTop w:val="0"/>
                                                                                  <w:marBottom w:val="0"/>
                                                                                  <w:divBdr>
                                                                                    <w:top w:val="none" w:sz="0" w:space="0" w:color="auto"/>
                                                                                    <w:left w:val="none" w:sz="0" w:space="0" w:color="auto"/>
                                                                                    <w:bottom w:val="none" w:sz="0" w:space="0" w:color="auto"/>
                                                                                    <w:right w:val="none" w:sz="0" w:space="0" w:color="auto"/>
                                                                                  </w:divBdr>
                                                                                  <w:divsChild>
                                                                                    <w:div w:id="1744062354">
                                                                                      <w:marLeft w:val="0"/>
                                                                                      <w:marRight w:val="0"/>
                                                                                      <w:marTop w:val="0"/>
                                                                                      <w:marBottom w:val="0"/>
                                                                                      <w:divBdr>
                                                                                        <w:top w:val="none" w:sz="0" w:space="0" w:color="auto"/>
                                                                                        <w:left w:val="none" w:sz="0" w:space="0" w:color="auto"/>
                                                                                        <w:bottom w:val="none" w:sz="0" w:space="0" w:color="auto"/>
                                                                                        <w:right w:val="none" w:sz="0" w:space="0" w:color="auto"/>
                                                                                      </w:divBdr>
                                                                                      <w:divsChild>
                                                                                        <w:div w:id="209851079">
                                                                                          <w:marLeft w:val="0"/>
                                                                                          <w:marRight w:val="0"/>
                                                                                          <w:marTop w:val="0"/>
                                                                                          <w:marBottom w:val="0"/>
                                                                                          <w:divBdr>
                                                                                            <w:top w:val="none" w:sz="0" w:space="0" w:color="auto"/>
                                                                                            <w:left w:val="none" w:sz="0" w:space="0" w:color="auto"/>
                                                                                            <w:bottom w:val="none" w:sz="0" w:space="0" w:color="auto"/>
                                                                                            <w:right w:val="none" w:sz="0" w:space="0" w:color="auto"/>
                                                                                          </w:divBdr>
                                                                                          <w:divsChild>
                                                                                            <w:div w:id="323554899">
                                                                                              <w:marLeft w:val="0"/>
                                                                                              <w:marRight w:val="0"/>
                                                                                              <w:marTop w:val="0"/>
                                                                                              <w:marBottom w:val="0"/>
                                                                                              <w:divBdr>
                                                                                                <w:top w:val="none" w:sz="0" w:space="0" w:color="auto"/>
                                                                                                <w:left w:val="none" w:sz="0" w:space="0" w:color="auto"/>
                                                                                                <w:bottom w:val="none" w:sz="0" w:space="0" w:color="auto"/>
                                                                                                <w:right w:val="none" w:sz="0" w:space="0" w:color="auto"/>
                                                                                              </w:divBdr>
                                                                                              <w:divsChild>
                                                                                                <w:div w:id="1007753588">
                                                                                                  <w:marLeft w:val="0"/>
                                                                                                  <w:marRight w:val="0"/>
                                                                                                  <w:marTop w:val="0"/>
                                                                                                  <w:marBottom w:val="0"/>
                                                                                                  <w:divBdr>
                                                                                                    <w:top w:val="none" w:sz="0" w:space="0" w:color="auto"/>
                                                                                                    <w:left w:val="none" w:sz="0" w:space="0" w:color="auto"/>
                                                                                                    <w:bottom w:val="none" w:sz="0" w:space="0" w:color="auto"/>
                                                                                                    <w:right w:val="none" w:sz="0" w:space="0" w:color="auto"/>
                                                                                                  </w:divBdr>
                                                                                                </w:div>
                                                                                                <w:div w:id="11477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718246">
      <w:bodyDiv w:val="1"/>
      <w:marLeft w:val="0"/>
      <w:marRight w:val="0"/>
      <w:marTop w:val="0"/>
      <w:marBottom w:val="0"/>
      <w:divBdr>
        <w:top w:val="none" w:sz="0" w:space="0" w:color="auto"/>
        <w:left w:val="none" w:sz="0" w:space="0" w:color="auto"/>
        <w:bottom w:val="none" w:sz="0" w:space="0" w:color="auto"/>
        <w:right w:val="none" w:sz="0" w:space="0" w:color="auto"/>
      </w:divBdr>
      <w:divsChild>
        <w:div w:id="251663961">
          <w:marLeft w:val="0"/>
          <w:marRight w:val="0"/>
          <w:marTop w:val="0"/>
          <w:marBottom w:val="0"/>
          <w:divBdr>
            <w:top w:val="none" w:sz="0" w:space="0" w:color="auto"/>
            <w:left w:val="none" w:sz="0" w:space="0" w:color="auto"/>
            <w:bottom w:val="none" w:sz="0" w:space="0" w:color="auto"/>
            <w:right w:val="none" w:sz="0" w:space="0" w:color="auto"/>
          </w:divBdr>
          <w:divsChild>
            <w:div w:id="1625382375">
              <w:marLeft w:val="0"/>
              <w:marRight w:val="0"/>
              <w:marTop w:val="0"/>
              <w:marBottom w:val="0"/>
              <w:divBdr>
                <w:top w:val="none" w:sz="0" w:space="0" w:color="auto"/>
                <w:left w:val="none" w:sz="0" w:space="0" w:color="auto"/>
                <w:bottom w:val="none" w:sz="0" w:space="0" w:color="auto"/>
                <w:right w:val="none" w:sz="0" w:space="0" w:color="auto"/>
              </w:divBdr>
              <w:divsChild>
                <w:div w:id="110176018">
                  <w:marLeft w:val="0"/>
                  <w:marRight w:val="0"/>
                  <w:marTop w:val="0"/>
                  <w:marBottom w:val="0"/>
                  <w:divBdr>
                    <w:top w:val="none" w:sz="0" w:space="0" w:color="auto"/>
                    <w:left w:val="none" w:sz="0" w:space="0" w:color="auto"/>
                    <w:bottom w:val="none" w:sz="0" w:space="0" w:color="auto"/>
                    <w:right w:val="none" w:sz="0" w:space="0" w:color="auto"/>
                  </w:divBdr>
                  <w:divsChild>
                    <w:div w:id="1222398632">
                      <w:marLeft w:val="0"/>
                      <w:marRight w:val="0"/>
                      <w:marTop w:val="0"/>
                      <w:marBottom w:val="0"/>
                      <w:divBdr>
                        <w:top w:val="none" w:sz="0" w:space="0" w:color="auto"/>
                        <w:left w:val="none" w:sz="0" w:space="0" w:color="auto"/>
                        <w:bottom w:val="none" w:sz="0" w:space="0" w:color="auto"/>
                        <w:right w:val="none" w:sz="0" w:space="0" w:color="auto"/>
                      </w:divBdr>
                      <w:divsChild>
                        <w:div w:id="1057127645">
                          <w:marLeft w:val="0"/>
                          <w:marRight w:val="0"/>
                          <w:marTop w:val="0"/>
                          <w:marBottom w:val="0"/>
                          <w:divBdr>
                            <w:top w:val="none" w:sz="0" w:space="0" w:color="auto"/>
                            <w:left w:val="none" w:sz="0" w:space="0" w:color="auto"/>
                            <w:bottom w:val="none" w:sz="0" w:space="0" w:color="auto"/>
                            <w:right w:val="none" w:sz="0" w:space="0" w:color="auto"/>
                          </w:divBdr>
                          <w:divsChild>
                            <w:div w:id="2132094117">
                              <w:marLeft w:val="0"/>
                              <w:marRight w:val="0"/>
                              <w:marTop w:val="0"/>
                              <w:marBottom w:val="0"/>
                              <w:divBdr>
                                <w:top w:val="none" w:sz="0" w:space="0" w:color="auto"/>
                                <w:left w:val="none" w:sz="0" w:space="0" w:color="auto"/>
                                <w:bottom w:val="none" w:sz="0" w:space="0" w:color="auto"/>
                                <w:right w:val="none" w:sz="0" w:space="0" w:color="auto"/>
                              </w:divBdr>
                              <w:divsChild>
                                <w:div w:id="684593640">
                                  <w:marLeft w:val="0"/>
                                  <w:marRight w:val="0"/>
                                  <w:marTop w:val="0"/>
                                  <w:marBottom w:val="270"/>
                                  <w:divBdr>
                                    <w:top w:val="single" w:sz="6" w:space="7" w:color="CCCCCC"/>
                                    <w:left w:val="single" w:sz="6" w:space="4" w:color="CCCCCC"/>
                                    <w:bottom w:val="single" w:sz="6" w:space="0" w:color="CCCCCC"/>
                                    <w:right w:val="single" w:sz="6" w:space="4" w:color="CCCCCC"/>
                                  </w:divBdr>
                                </w:div>
                              </w:divsChild>
                            </w:div>
                          </w:divsChild>
                        </w:div>
                      </w:divsChild>
                    </w:div>
                  </w:divsChild>
                </w:div>
              </w:divsChild>
            </w:div>
          </w:divsChild>
        </w:div>
      </w:divsChild>
    </w:div>
    <w:div w:id="1892156635">
      <w:bodyDiv w:val="1"/>
      <w:marLeft w:val="0"/>
      <w:marRight w:val="0"/>
      <w:marTop w:val="0"/>
      <w:marBottom w:val="0"/>
      <w:divBdr>
        <w:top w:val="none" w:sz="0" w:space="0" w:color="auto"/>
        <w:left w:val="none" w:sz="0" w:space="0" w:color="auto"/>
        <w:bottom w:val="none" w:sz="0" w:space="0" w:color="auto"/>
        <w:right w:val="none" w:sz="0" w:space="0" w:color="auto"/>
      </w:divBdr>
      <w:divsChild>
        <w:div w:id="670913852">
          <w:marLeft w:val="0"/>
          <w:marRight w:val="0"/>
          <w:marTop w:val="0"/>
          <w:marBottom w:val="0"/>
          <w:divBdr>
            <w:top w:val="none" w:sz="0" w:space="0" w:color="auto"/>
            <w:left w:val="none" w:sz="0" w:space="0" w:color="auto"/>
            <w:bottom w:val="none" w:sz="0" w:space="0" w:color="auto"/>
            <w:right w:val="none" w:sz="0" w:space="0" w:color="auto"/>
          </w:divBdr>
          <w:divsChild>
            <w:div w:id="1884248188">
              <w:marLeft w:val="0"/>
              <w:marRight w:val="0"/>
              <w:marTop w:val="0"/>
              <w:marBottom w:val="0"/>
              <w:divBdr>
                <w:top w:val="none" w:sz="0" w:space="0" w:color="auto"/>
                <w:left w:val="none" w:sz="0" w:space="0" w:color="auto"/>
                <w:bottom w:val="none" w:sz="0" w:space="0" w:color="auto"/>
                <w:right w:val="none" w:sz="0" w:space="0" w:color="auto"/>
              </w:divBdr>
              <w:divsChild>
                <w:div w:id="762067835">
                  <w:marLeft w:val="0"/>
                  <w:marRight w:val="0"/>
                  <w:marTop w:val="0"/>
                  <w:marBottom w:val="0"/>
                  <w:divBdr>
                    <w:top w:val="none" w:sz="0" w:space="0" w:color="auto"/>
                    <w:left w:val="none" w:sz="0" w:space="0" w:color="auto"/>
                    <w:bottom w:val="none" w:sz="0" w:space="0" w:color="auto"/>
                    <w:right w:val="none" w:sz="0" w:space="0" w:color="auto"/>
                  </w:divBdr>
                  <w:divsChild>
                    <w:div w:id="1579632709">
                      <w:marLeft w:val="0"/>
                      <w:marRight w:val="0"/>
                      <w:marTop w:val="0"/>
                      <w:marBottom w:val="0"/>
                      <w:divBdr>
                        <w:top w:val="none" w:sz="0" w:space="0" w:color="auto"/>
                        <w:left w:val="none" w:sz="0" w:space="0" w:color="auto"/>
                        <w:bottom w:val="none" w:sz="0" w:space="0" w:color="auto"/>
                        <w:right w:val="none" w:sz="0" w:space="0" w:color="auto"/>
                      </w:divBdr>
                      <w:divsChild>
                        <w:div w:id="33116635">
                          <w:marLeft w:val="0"/>
                          <w:marRight w:val="0"/>
                          <w:marTop w:val="0"/>
                          <w:marBottom w:val="0"/>
                          <w:divBdr>
                            <w:top w:val="none" w:sz="0" w:space="0" w:color="auto"/>
                            <w:left w:val="none" w:sz="0" w:space="0" w:color="auto"/>
                            <w:bottom w:val="none" w:sz="0" w:space="0" w:color="auto"/>
                            <w:right w:val="none" w:sz="0" w:space="0" w:color="auto"/>
                          </w:divBdr>
                          <w:divsChild>
                            <w:div w:id="2144882857">
                              <w:marLeft w:val="0"/>
                              <w:marRight w:val="0"/>
                              <w:marTop w:val="0"/>
                              <w:marBottom w:val="0"/>
                              <w:divBdr>
                                <w:top w:val="none" w:sz="0" w:space="0" w:color="auto"/>
                                <w:left w:val="none" w:sz="0" w:space="0" w:color="auto"/>
                                <w:bottom w:val="none" w:sz="0" w:space="0" w:color="auto"/>
                                <w:right w:val="none" w:sz="0" w:space="0" w:color="auto"/>
                              </w:divBdr>
                              <w:divsChild>
                                <w:div w:id="1944729667">
                                  <w:marLeft w:val="0"/>
                                  <w:marRight w:val="0"/>
                                  <w:marTop w:val="0"/>
                                  <w:marBottom w:val="0"/>
                                  <w:divBdr>
                                    <w:top w:val="none" w:sz="0" w:space="0" w:color="auto"/>
                                    <w:left w:val="none" w:sz="0" w:space="0" w:color="auto"/>
                                    <w:bottom w:val="none" w:sz="0" w:space="0" w:color="auto"/>
                                    <w:right w:val="none" w:sz="0" w:space="0" w:color="auto"/>
                                  </w:divBdr>
                                  <w:divsChild>
                                    <w:div w:id="983630641">
                                      <w:marLeft w:val="0"/>
                                      <w:marRight w:val="0"/>
                                      <w:marTop w:val="0"/>
                                      <w:marBottom w:val="0"/>
                                      <w:divBdr>
                                        <w:top w:val="none" w:sz="0" w:space="0" w:color="auto"/>
                                        <w:left w:val="none" w:sz="0" w:space="0" w:color="auto"/>
                                        <w:bottom w:val="none" w:sz="0" w:space="0" w:color="auto"/>
                                        <w:right w:val="none" w:sz="0" w:space="0" w:color="auto"/>
                                      </w:divBdr>
                                      <w:divsChild>
                                        <w:div w:id="1099176606">
                                          <w:marLeft w:val="0"/>
                                          <w:marRight w:val="0"/>
                                          <w:marTop w:val="0"/>
                                          <w:marBottom w:val="0"/>
                                          <w:divBdr>
                                            <w:top w:val="none" w:sz="0" w:space="0" w:color="auto"/>
                                            <w:left w:val="none" w:sz="0" w:space="0" w:color="auto"/>
                                            <w:bottom w:val="none" w:sz="0" w:space="0" w:color="auto"/>
                                            <w:right w:val="none" w:sz="0" w:space="0" w:color="auto"/>
                                          </w:divBdr>
                                          <w:divsChild>
                                            <w:div w:id="849222753">
                                              <w:marLeft w:val="0"/>
                                              <w:marRight w:val="0"/>
                                              <w:marTop w:val="0"/>
                                              <w:marBottom w:val="0"/>
                                              <w:divBdr>
                                                <w:top w:val="none" w:sz="0" w:space="0" w:color="auto"/>
                                                <w:left w:val="none" w:sz="0" w:space="0" w:color="auto"/>
                                                <w:bottom w:val="none" w:sz="0" w:space="0" w:color="auto"/>
                                                <w:right w:val="none" w:sz="0" w:space="0" w:color="auto"/>
                                              </w:divBdr>
                                              <w:divsChild>
                                                <w:div w:id="547033567">
                                                  <w:marLeft w:val="0"/>
                                                  <w:marRight w:val="0"/>
                                                  <w:marTop w:val="0"/>
                                                  <w:marBottom w:val="0"/>
                                                  <w:divBdr>
                                                    <w:top w:val="none" w:sz="0" w:space="0" w:color="auto"/>
                                                    <w:left w:val="none" w:sz="0" w:space="0" w:color="auto"/>
                                                    <w:bottom w:val="none" w:sz="0" w:space="0" w:color="auto"/>
                                                    <w:right w:val="none" w:sz="0" w:space="0" w:color="auto"/>
                                                  </w:divBdr>
                                                  <w:divsChild>
                                                    <w:div w:id="956369411">
                                                      <w:marLeft w:val="0"/>
                                                      <w:marRight w:val="0"/>
                                                      <w:marTop w:val="0"/>
                                                      <w:marBottom w:val="0"/>
                                                      <w:divBdr>
                                                        <w:top w:val="none" w:sz="0" w:space="0" w:color="auto"/>
                                                        <w:left w:val="none" w:sz="0" w:space="0" w:color="auto"/>
                                                        <w:bottom w:val="none" w:sz="0" w:space="0" w:color="auto"/>
                                                        <w:right w:val="none" w:sz="0" w:space="0" w:color="auto"/>
                                                      </w:divBdr>
                                                      <w:divsChild>
                                                        <w:div w:id="631401871">
                                                          <w:marLeft w:val="0"/>
                                                          <w:marRight w:val="0"/>
                                                          <w:marTop w:val="0"/>
                                                          <w:marBottom w:val="0"/>
                                                          <w:divBdr>
                                                            <w:top w:val="none" w:sz="0" w:space="0" w:color="auto"/>
                                                            <w:left w:val="none" w:sz="0" w:space="0" w:color="auto"/>
                                                            <w:bottom w:val="none" w:sz="0" w:space="0" w:color="auto"/>
                                                            <w:right w:val="none" w:sz="0" w:space="0" w:color="auto"/>
                                                          </w:divBdr>
                                                          <w:divsChild>
                                                            <w:div w:id="1110198865">
                                                              <w:marLeft w:val="0"/>
                                                              <w:marRight w:val="0"/>
                                                              <w:marTop w:val="0"/>
                                                              <w:marBottom w:val="0"/>
                                                              <w:divBdr>
                                                                <w:top w:val="none" w:sz="0" w:space="0" w:color="auto"/>
                                                                <w:left w:val="none" w:sz="0" w:space="0" w:color="auto"/>
                                                                <w:bottom w:val="none" w:sz="0" w:space="0" w:color="auto"/>
                                                                <w:right w:val="none" w:sz="0" w:space="0" w:color="auto"/>
                                                              </w:divBdr>
                                                              <w:divsChild>
                                                                <w:div w:id="171534935">
                                                                  <w:marLeft w:val="0"/>
                                                                  <w:marRight w:val="0"/>
                                                                  <w:marTop w:val="0"/>
                                                                  <w:marBottom w:val="0"/>
                                                                  <w:divBdr>
                                                                    <w:top w:val="none" w:sz="0" w:space="0" w:color="auto"/>
                                                                    <w:left w:val="none" w:sz="0" w:space="0" w:color="auto"/>
                                                                    <w:bottom w:val="none" w:sz="0" w:space="0" w:color="auto"/>
                                                                    <w:right w:val="none" w:sz="0" w:space="0" w:color="auto"/>
                                                                  </w:divBdr>
                                                                  <w:divsChild>
                                                                    <w:div w:id="1989019008">
                                                                      <w:marLeft w:val="0"/>
                                                                      <w:marRight w:val="0"/>
                                                                      <w:marTop w:val="0"/>
                                                                      <w:marBottom w:val="0"/>
                                                                      <w:divBdr>
                                                                        <w:top w:val="none" w:sz="0" w:space="0" w:color="auto"/>
                                                                        <w:left w:val="none" w:sz="0" w:space="0" w:color="auto"/>
                                                                        <w:bottom w:val="none" w:sz="0" w:space="0" w:color="auto"/>
                                                                        <w:right w:val="none" w:sz="0" w:space="0" w:color="auto"/>
                                                                      </w:divBdr>
                                                                      <w:divsChild>
                                                                        <w:div w:id="361635870">
                                                                          <w:marLeft w:val="0"/>
                                                                          <w:marRight w:val="0"/>
                                                                          <w:marTop w:val="0"/>
                                                                          <w:marBottom w:val="0"/>
                                                                          <w:divBdr>
                                                                            <w:top w:val="none" w:sz="0" w:space="0" w:color="auto"/>
                                                                            <w:left w:val="none" w:sz="0" w:space="0" w:color="auto"/>
                                                                            <w:bottom w:val="none" w:sz="0" w:space="0" w:color="auto"/>
                                                                            <w:right w:val="none" w:sz="0" w:space="0" w:color="auto"/>
                                                                          </w:divBdr>
                                                                          <w:divsChild>
                                                                            <w:div w:id="1346857221">
                                                                              <w:marLeft w:val="0"/>
                                                                              <w:marRight w:val="0"/>
                                                                              <w:marTop w:val="0"/>
                                                                              <w:marBottom w:val="0"/>
                                                                              <w:divBdr>
                                                                                <w:top w:val="none" w:sz="0" w:space="0" w:color="auto"/>
                                                                                <w:left w:val="none" w:sz="0" w:space="0" w:color="auto"/>
                                                                                <w:bottom w:val="none" w:sz="0" w:space="0" w:color="auto"/>
                                                                                <w:right w:val="none" w:sz="0" w:space="0" w:color="auto"/>
                                                                              </w:divBdr>
                                                                              <w:divsChild>
                                                                                <w:div w:id="1377243576">
                                                                                  <w:marLeft w:val="0"/>
                                                                                  <w:marRight w:val="0"/>
                                                                                  <w:marTop w:val="0"/>
                                                                                  <w:marBottom w:val="0"/>
                                                                                  <w:divBdr>
                                                                                    <w:top w:val="none" w:sz="0" w:space="0" w:color="auto"/>
                                                                                    <w:left w:val="none" w:sz="0" w:space="0" w:color="auto"/>
                                                                                    <w:bottom w:val="none" w:sz="0" w:space="0" w:color="auto"/>
                                                                                    <w:right w:val="none" w:sz="0" w:space="0" w:color="auto"/>
                                                                                  </w:divBdr>
                                                                                  <w:divsChild>
                                                                                    <w:div w:id="1981378783">
                                                                                      <w:marLeft w:val="0"/>
                                                                                      <w:marRight w:val="0"/>
                                                                                      <w:marTop w:val="0"/>
                                                                                      <w:marBottom w:val="0"/>
                                                                                      <w:divBdr>
                                                                                        <w:top w:val="none" w:sz="0" w:space="0" w:color="auto"/>
                                                                                        <w:left w:val="none" w:sz="0" w:space="0" w:color="auto"/>
                                                                                        <w:bottom w:val="none" w:sz="0" w:space="0" w:color="auto"/>
                                                                                        <w:right w:val="none" w:sz="0" w:space="0" w:color="auto"/>
                                                                                      </w:divBdr>
                                                                                      <w:divsChild>
                                                                                        <w:div w:id="1284650084">
                                                                                          <w:marLeft w:val="0"/>
                                                                                          <w:marRight w:val="0"/>
                                                                                          <w:marTop w:val="0"/>
                                                                                          <w:marBottom w:val="0"/>
                                                                                          <w:divBdr>
                                                                                            <w:top w:val="none" w:sz="0" w:space="0" w:color="auto"/>
                                                                                            <w:left w:val="none" w:sz="0" w:space="0" w:color="auto"/>
                                                                                            <w:bottom w:val="none" w:sz="0" w:space="0" w:color="auto"/>
                                                                                            <w:right w:val="none" w:sz="0" w:space="0" w:color="auto"/>
                                                                                          </w:divBdr>
                                                                                          <w:divsChild>
                                                                                            <w:div w:id="1658192468">
                                                                                              <w:marLeft w:val="0"/>
                                                                                              <w:marRight w:val="0"/>
                                                                                              <w:marTop w:val="0"/>
                                                                                              <w:marBottom w:val="0"/>
                                                                                              <w:divBdr>
                                                                                                <w:top w:val="none" w:sz="0" w:space="0" w:color="auto"/>
                                                                                                <w:left w:val="none" w:sz="0" w:space="0" w:color="auto"/>
                                                                                                <w:bottom w:val="none" w:sz="0" w:space="0" w:color="auto"/>
                                                                                                <w:right w:val="none" w:sz="0" w:space="0" w:color="auto"/>
                                                                                              </w:divBdr>
                                                                                              <w:divsChild>
                                                                                                <w:div w:id="502205800">
                                                                                                  <w:marLeft w:val="0"/>
                                                                                                  <w:marRight w:val="0"/>
                                                                                                  <w:marTop w:val="0"/>
                                                                                                  <w:marBottom w:val="0"/>
                                                                                                  <w:divBdr>
                                                                                                    <w:top w:val="none" w:sz="0" w:space="0" w:color="auto"/>
                                                                                                    <w:left w:val="none" w:sz="0" w:space="0" w:color="auto"/>
                                                                                                    <w:bottom w:val="none" w:sz="0" w:space="0" w:color="auto"/>
                                                                                                    <w:right w:val="none" w:sz="0" w:space="0" w:color="auto"/>
                                                                                                  </w:divBdr>
                                                                                                  <w:divsChild>
                                                                                                    <w:div w:id="2102678798">
                                                                                                      <w:marLeft w:val="0"/>
                                                                                                      <w:marRight w:val="0"/>
                                                                                                      <w:marTop w:val="0"/>
                                                                                                      <w:marBottom w:val="0"/>
                                                                                                      <w:divBdr>
                                                                                                        <w:top w:val="none" w:sz="0" w:space="0" w:color="auto"/>
                                                                                                        <w:left w:val="none" w:sz="0" w:space="0" w:color="auto"/>
                                                                                                        <w:bottom w:val="none" w:sz="0" w:space="0" w:color="auto"/>
                                                                                                        <w:right w:val="none" w:sz="0" w:space="0" w:color="auto"/>
                                                                                                      </w:divBdr>
                                                                                                      <w:divsChild>
                                                                                                        <w:div w:id="1787894389">
                                                                                                          <w:marLeft w:val="0"/>
                                                                                                          <w:marRight w:val="0"/>
                                                                                                          <w:marTop w:val="0"/>
                                                                                                          <w:marBottom w:val="0"/>
                                                                                                          <w:divBdr>
                                                                                                            <w:top w:val="none" w:sz="0" w:space="0" w:color="auto"/>
                                                                                                            <w:left w:val="none" w:sz="0" w:space="0" w:color="auto"/>
                                                                                                            <w:bottom w:val="none" w:sz="0" w:space="0" w:color="auto"/>
                                                                                                            <w:right w:val="none" w:sz="0" w:space="0" w:color="auto"/>
                                                                                                          </w:divBdr>
                                                                                                          <w:divsChild>
                                                                                                            <w:div w:id="1133711531">
                                                                                                              <w:marLeft w:val="0"/>
                                                                                                              <w:marRight w:val="0"/>
                                                                                                              <w:marTop w:val="0"/>
                                                                                                              <w:marBottom w:val="0"/>
                                                                                                              <w:divBdr>
                                                                                                                <w:top w:val="none" w:sz="0" w:space="0" w:color="auto"/>
                                                                                                                <w:left w:val="none" w:sz="0" w:space="0" w:color="auto"/>
                                                                                                                <w:bottom w:val="none" w:sz="0" w:space="0" w:color="auto"/>
                                                                                                                <w:right w:val="none" w:sz="0" w:space="0" w:color="auto"/>
                                                                                                              </w:divBdr>
                                                                                                              <w:divsChild>
                                                                                                                <w:div w:id="352459886">
                                                                                                                  <w:marLeft w:val="0"/>
                                                                                                                  <w:marRight w:val="0"/>
                                                                                                                  <w:marTop w:val="0"/>
                                                                                                                  <w:marBottom w:val="0"/>
                                                                                                                  <w:divBdr>
                                                                                                                    <w:top w:val="none" w:sz="0" w:space="0" w:color="auto"/>
                                                                                                                    <w:left w:val="none" w:sz="0" w:space="0" w:color="auto"/>
                                                                                                                    <w:bottom w:val="none" w:sz="0" w:space="0" w:color="auto"/>
                                                                                                                    <w:right w:val="none" w:sz="0" w:space="0" w:color="auto"/>
                                                                                                                  </w:divBdr>
                                                                                                                  <w:divsChild>
                                                                                                                    <w:div w:id="334767858">
                                                                                                                      <w:marLeft w:val="0"/>
                                                                                                                      <w:marRight w:val="0"/>
                                                                                                                      <w:marTop w:val="0"/>
                                                                                                                      <w:marBottom w:val="0"/>
                                                                                                                      <w:divBdr>
                                                                                                                        <w:top w:val="none" w:sz="0" w:space="0" w:color="auto"/>
                                                                                                                        <w:left w:val="none" w:sz="0" w:space="0" w:color="auto"/>
                                                                                                                        <w:bottom w:val="none" w:sz="0" w:space="0" w:color="auto"/>
                                                                                                                        <w:right w:val="none" w:sz="0" w:space="0" w:color="auto"/>
                                                                                                                      </w:divBdr>
                                                                                                                      <w:divsChild>
                                                                                                                        <w:div w:id="332144977">
                                                                                                                          <w:marLeft w:val="0"/>
                                                                                                                          <w:marRight w:val="0"/>
                                                                                                                          <w:marTop w:val="0"/>
                                                                                                                          <w:marBottom w:val="0"/>
                                                                                                                          <w:divBdr>
                                                                                                                            <w:top w:val="none" w:sz="0" w:space="0" w:color="auto"/>
                                                                                                                            <w:left w:val="none" w:sz="0" w:space="0" w:color="auto"/>
                                                                                                                            <w:bottom w:val="none" w:sz="0" w:space="0" w:color="auto"/>
                                                                                                                            <w:right w:val="none" w:sz="0" w:space="0" w:color="auto"/>
                                                                                                                          </w:divBdr>
                                                                                                                        </w:div>
                                                                                                                        <w:div w:id="815612642">
                                                                                                                          <w:marLeft w:val="0"/>
                                                                                                                          <w:marRight w:val="0"/>
                                                                                                                          <w:marTop w:val="0"/>
                                                                                                                          <w:marBottom w:val="0"/>
                                                                                                                          <w:divBdr>
                                                                                                                            <w:top w:val="none" w:sz="0" w:space="0" w:color="auto"/>
                                                                                                                            <w:left w:val="none" w:sz="0" w:space="0" w:color="auto"/>
                                                                                                                            <w:bottom w:val="none" w:sz="0" w:space="0" w:color="auto"/>
                                                                                                                            <w:right w:val="none" w:sz="0" w:space="0" w:color="auto"/>
                                                                                                                          </w:divBdr>
                                                                                                                        </w:div>
                                                                                                                        <w:div w:id="1313169774">
                                                                                                                          <w:marLeft w:val="0"/>
                                                                                                                          <w:marRight w:val="0"/>
                                                                                                                          <w:marTop w:val="0"/>
                                                                                                                          <w:marBottom w:val="0"/>
                                                                                                                          <w:divBdr>
                                                                                                                            <w:top w:val="none" w:sz="0" w:space="0" w:color="auto"/>
                                                                                                                            <w:left w:val="none" w:sz="0" w:space="0" w:color="auto"/>
                                                                                                                            <w:bottom w:val="none" w:sz="0" w:space="0" w:color="auto"/>
                                                                                                                            <w:right w:val="none" w:sz="0" w:space="0" w:color="auto"/>
                                                                                                                          </w:divBdr>
                                                                                                                          <w:divsChild>
                                                                                                                            <w:div w:id="1606227111">
                                                                                                                              <w:marLeft w:val="0"/>
                                                                                                                              <w:marRight w:val="0"/>
                                                                                                                              <w:marTop w:val="0"/>
                                                                                                                              <w:marBottom w:val="0"/>
                                                                                                                              <w:divBdr>
                                                                                                                                <w:top w:val="none" w:sz="0" w:space="0" w:color="auto"/>
                                                                                                                                <w:left w:val="none" w:sz="0" w:space="0" w:color="auto"/>
                                                                                                                                <w:bottom w:val="none" w:sz="0" w:space="0" w:color="auto"/>
                                                                                                                                <w:right w:val="none" w:sz="0" w:space="0" w:color="auto"/>
                                                                                                                              </w:divBdr>
                                                                                                                            </w:div>
                                                                                                                          </w:divsChild>
                                                                                                                        </w:div>
                                                                                                                        <w:div w:id="1638415028">
                                                                                                                          <w:marLeft w:val="0"/>
                                                                                                                          <w:marRight w:val="0"/>
                                                                                                                          <w:marTop w:val="0"/>
                                                                                                                          <w:marBottom w:val="0"/>
                                                                                                                          <w:divBdr>
                                                                                                                            <w:top w:val="none" w:sz="0" w:space="0" w:color="auto"/>
                                                                                                                            <w:left w:val="none" w:sz="0" w:space="0" w:color="auto"/>
                                                                                                                            <w:bottom w:val="none" w:sz="0" w:space="0" w:color="auto"/>
                                                                                                                            <w:right w:val="none" w:sz="0" w:space="0" w:color="auto"/>
                                                                                                                          </w:divBdr>
                                                                                                                        </w:div>
                                                                                                                        <w:div w:id="1753696157">
                                                                                                                          <w:marLeft w:val="0"/>
                                                                                                                          <w:marRight w:val="0"/>
                                                                                                                          <w:marTop w:val="0"/>
                                                                                                                          <w:marBottom w:val="0"/>
                                                                                                                          <w:divBdr>
                                                                                                                            <w:top w:val="none" w:sz="0" w:space="0" w:color="auto"/>
                                                                                                                            <w:left w:val="none" w:sz="0" w:space="0" w:color="auto"/>
                                                                                                                            <w:bottom w:val="none" w:sz="0" w:space="0" w:color="auto"/>
                                                                                                                            <w:right w:val="none" w:sz="0" w:space="0" w:color="auto"/>
                                                                                                                          </w:divBdr>
                                                                                                                        </w:div>
                                                                                                                        <w:div w:id="1810903782">
                                                                                                                          <w:marLeft w:val="0"/>
                                                                                                                          <w:marRight w:val="0"/>
                                                                                                                          <w:marTop w:val="0"/>
                                                                                                                          <w:marBottom w:val="0"/>
                                                                                                                          <w:divBdr>
                                                                                                                            <w:top w:val="none" w:sz="0" w:space="0" w:color="auto"/>
                                                                                                                            <w:left w:val="none" w:sz="0" w:space="0" w:color="auto"/>
                                                                                                                            <w:bottom w:val="none" w:sz="0" w:space="0" w:color="auto"/>
                                                                                                                            <w:right w:val="none" w:sz="0" w:space="0" w:color="auto"/>
                                                                                                                          </w:divBdr>
                                                                                                                        </w:div>
                                                                                                                      </w:divsChild>
                                                                                                                    </w:div>
                                                                                                                    <w:div w:id="753670159">
                                                                                                                      <w:marLeft w:val="0"/>
                                                                                                                      <w:marRight w:val="0"/>
                                                                                                                      <w:marTop w:val="0"/>
                                                                                                                      <w:marBottom w:val="0"/>
                                                                                                                      <w:divBdr>
                                                                                                                        <w:top w:val="none" w:sz="0" w:space="0" w:color="auto"/>
                                                                                                                        <w:left w:val="none" w:sz="0" w:space="0" w:color="auto"/>
                                                                                                                        <w:bottom w:val="none" w:sz="0" w:space="0" w:color="auto"/>
                                                                                                                        <w:right w:val="none" w:sz="0" w:space="0" w:color="auto"/>
                                                                                                                      </w:divBdr>
                                                                                                                      <w:divsChild>
                                                                                                                        <w:div w:id="1314219456">
                                                                                                                          <w:marLeft w:val="0"/>
                                                                                                                          <w:marRight w:val="0"/>
                                                                                                                          <w:marTop w:val="0"/>
                                                                                                                          <w:marBottom w:val="0"/>
                                                                                                                          <w:divBdr>
                                                                                                                            <w:top w:val="none" w:sz="0" w:space="0" w:color="auto"/>
                                                                                                                            <w:left w:val="none" w:sz="0" w:space="0" w:color="auto"/>
                                                                                                                            <w:bottom w:val="none" w:sz="0" w:space="0" w:color="auto"/>
                                                                                                                            <w:right w:val="none" w:sz="0" w:space="0" w:color="auto"/>
                                                                                                                          </w:divBdr>
                                                                                                                          <w:divsChild>
                                                                                                                            <w:div w:id="650403118">
                                                                                                                              <w:marLeft w:val="0"/>
                                                                                                                              <w:marRight w:val="0"/>
                                                                                                                              <w:marTop w:val="0"/>
                                                                                                                              <w:marBottom w:val="0"/>
                                                                                                                              <w:divBdr>
                                                                                                                                <w:top w:val="none" w:sz="0" w:space="0" w:color="auto"/>
                                                                                                                                <w:left w:val="none" w:sz="0" w:space="0" w:color="auto"/>
                                                                                                                                <w:bottom w:val="none" w:sz="0" w:space="0" w:color="auto"/>
                                                                                                                                <w:right w:val="none" w:sz="0" w:space="0" w:color="auto"/>
                                                                                                                              </w:divBdr>
                                                                                                                              <w:divsChild>
                                                                                                                                <w:div w:id="9268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635416">
      <w:bodyDiv w:val="1"/>
      <w:marLeft w:val="0"/>
      <w:marRight w:val="0"/>
      <w:marTop w:val="0"/>
      <w:marBottom w:val="0"/>
      <w:divBdr>
        <w:top w:val="none" w:sz="0" w:space="0" w:color="auto"/>
        <w:left w:val="none" w:sz="0" w:space="0" w:color="auto"/>
        <w:bottom w:val="none" w:sz="0" w:space="0" w:color="auto"/>
        <w:right w:val="none" w:sz="0" w:space="0" w:color="auto"/>
      </w:divBdr>
      <w:divsChild>
        <w:div w:id="1389383371">
          <w:marLeft w:val="0"/>
          <w:marRight w:val="0"/>
          <w:marTop w:val="0"/>
          <w:marBottom w:val="0"/>
          <w:divBdr>
            <w:top w:val="none" w:sz="0" w:space="0" w:color="auto"/>
            <w:left w:val="none" w:sz="0" w:space="0" w:color="auto"/>
            <w:bottom w:val="none" w:sz="0" w:space="0" w:color="auto"/>
            <w:right w:val="none" w:sz="0" w:space="0" w:color="auto"/>
          </w:divBdr>
          <w:divsChild>
            <w:div w:id="47414276">
              <w:marLeft w:val="0"/>
              <w:marRight w:val="0"/>
              <w:marTop w:val="0"/>
              <w:marBottom w:val="0"/>
              <w:divBdr>
                <w:top w:val="none" w:sz="0" w:space="0" w:color="auto"/>
                <w:left w:val="none" w:sz="0" w:space="0" w:color="auto"/>
                <w:bottom w:val="none" w:sz="0" w:space="0" w:color="auto"/>
                <w:right w:val="none" w:sz="0" w:space="0" w:color="auto"/>
              </w:divBdr>
              <w:divsChild>
                <w:div w:id="713770823">
                  <w:marLeft w:val="0"/>
                  <w:marRight w:val="0"/>
                  <w:marTop w:val="0"/>
                  <w:marBottom w:val="0"/>
                  <w:divBdr>
                    <w:top w:val="none" w:sz="0" w:space="0" w:color="auto"/>
                    <w:left w:val="none" w:sz="0" w:space="0" w:color="auto"/>
                    <w:bottom w:val="none" w:sz="0" w:space="0" w:color="auto"/>
                    <w:right w:val="none" w:sz="0" w:space="0" w:color="auto"/>
                  </w:divBdr>
                  <w:divsChild>
                    <w:div w:id="1107507662">
                      <w:marLeft w:val="0"/>
                      <w:marRight w:val="0"/>
                      <w:marTop w:val="0"/>
                      <w:marBottom w:val="0"/>
                      <w:divBdr>
                        <w:top w:val="none" w:sz="0" w:space="0" w:color="auto"/>
                        <w:left w:val="none" w:sz="0" w:space="0" w:color="auto"/>
                        <w:bottom w:val="none" w:sz="0" w:space="0" w:color="auto"/>
                        <w:right w:val="none" w:sz="0" w:space="0" w:color="auto"/>
                      </w:divBdr>
                      <w:divsChild>
                        <w:div w:id="10498970">
                          <w:marLeft w:val="0"/>
                          <w:marRight w:val="0"/>
                          <w:marTop w:val="0"/>
                          <w:marBottom w:val="0"/>
                          <w:divBdr>
                            <w:top w:val="none" w:sz="0" w:space="0" w:color="auto"/>
                            <w:left w:val="none" w:sz="0" w:space="0" w:color="auto"/>
                            <w:bottom w:val="none" w:sz="0" w:space="0" w:color="auto"/>
                            <w:right w:val="none" w:sz="0" w:space="0" w:color="auto"/>
                          </w:divBdr>
                          <w:divsChild>
                            <w:div w:id="531963746">
                              <w:marLeft w:val="0"/>
                              <w:marRight w:val="0"/>
                              <w:marTop w:val="0"/>
                              <w:marBottom w:val="375"/>
                              <w:divBdr>
                                <w:top w:val="none" w:sz="0" w:space="0" w:color="auto"/>
                                <w:left w:val="none" w:sz="0" w:space="0" w:color="auto"/>
                                <w:bottom w:val="none" w:sz="0" w:space="0" w:color="auto"/>
                                <w:right w:val="none" w:sz="0" w:space="0" w:color="auto"/>
                              </w:divBdr>
                              <w:divsChild>
                                <w:div w:id="909774782">
                                  <w:marLeft w:val="0"/>
                                  <w:marRight w:val="0"/>
                                  <w:marTop w:val="0"/>
                                  <w:marBottom w:val="0"/>
                                  <w:divBdr>
                                    <w:top w:val="none" w:sz="0" w:space="0" w:color="auto"/>
                                    <w:left w:val="none" w:sz="0" w:space="0" w:color="auto"/>
                                    <w:bottom w:val="none" w:sz="0" w:space="0" w:color="auto"/>
                                    <w:right w:val="none" w:sz="0" w:space="0" w:color="auto"/>
                                  </w:divBdr>
                                  <w:divsChild>
                                    <w:div w:id="210847634">
                                      <w:marLeft w:val="0"/>
                                      <w:marRight w:val="0"/>
                                      <w:marTop w:val="0"/>
                                      <w:marBottom w:val="0"/>
                                      <w:divBdr>
                                        <w:top w:val="none" w:sz="0" w:space="0" w:color="auto"/>
                                        <w:left w:val="none" w:sz="0" w:space="0" w:color="auto"/>
                                        <w:bottom w:val="none" w:sz="0" w:space="0" w:color="auto"/>
                                        <w:right w:val="none" w:sz="0" w:space="0" w:color="auto"/>
                                      </w:divBdr>
                                      <w:divsChild>
                                        <w:div w:id="371197883">
                                          <w:marLeft w:val="0"/>
                                          <w:marRight w:val="0"/>
                                          <w:marTop w:val="0"/>
                                          <w:marBottom w:val="0"/>
                                          <w:divBdr>
                                            <w:top w:val="none" w:sz="0" w:space="0" w:color="auto"/>
                                            <w:left w:val="none" w:sz="0" w:space="0" w:color="auto"/>
                                            <w:bottom w:val="none" w:sz="0" w:space="0" w:color="auto"/>
                                            <w:right w:val="none" w:sz="0" w:space="0" w:color="auto"/>
                                          </w:divBdr>
                                          <w:divsChild>
                                            <w:div w:id="1417286436">
                                              <w:marLeft w:val="0"/>
                                              <w:marRight w:val="150"/>
                                              <w:marTop w:val="0"/>
                                              <w:marBottom w:val="0"/>
                                              <w:divBdr>
                                                <w:top w:val="none" w:sz="0" w:space="0" w:color="auto"/>
                                                <w:left w:val="none" w:sz="0" w:space="0" w:color="auto"/>
                                                <w:bottom w:val="none" w:sz="0" w:space="0" w:color="auto"/>
                                                <w:right w:val="none" w:sz="0" w:space="0" w:color="auto"/>
                                              </w:divBdr>
                                              <w:divsChild>
                                                <w:div w:id="1339231081">
                                                  <w:marLeft w:val="0"/>
                                                  <w:marRight w:val="0"/>
                                                  <w:marTop w:val="0"/>
                                                  <w:marBottom w:val="0"/>
                                                  <w:divBdr>
                                                    <w:top w:val="none" w:sz="0" w:space="0" w:color="auto"/>
                                                    <w:left w:val="none" w:sz="0" w:space="0" w:color="auto"/>
                                                    <w:bottom w:val="none" w:sz="0" w:space="0" w:color="auto"/>
                                                    <w:right w:val="none" w:sz="0" w:space="0" w:color="auto"/>
                                                  </w:divBdr>
                                                </w:div>
                                              </w:divsChild>
                                            </w:div>
                                            <w:div w:id="12195597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971398964">
                                  <w:marLeft w:val="0"/>
                                  <w:marRight w:val="0"/>
                                  <w:marTop w:val="0"/>
                                  <w:marBottom w:val="0"/>
                                  <w:divBdr>
                                    <w:top w:val="none" w:sz="0" w:space="0" w:color="auto"/>
                                    <w:left w:val="none" w:sz="0" w:space="0" w:color="auto"/>
                                    <w:bottom w:val="none" w:sz="0" w:space="0" w:color="auto"/>
                                    <w:right w:val="none" w:sz="0" w:space="0" w:color="auto"/>
                                  </w:divBdr>
                                </w:div>
                                <w:div w:id="334722961">
                                  <w:marLeft w:val="0"/>
                                  <w:marRight w:val="0"/>
                                  <w:marTop w:val="0"/>
                                  <w:marBottom w:val="0"/>
                                  <w:divBdr>
                                    <w:top w:val="none" w:sz="0" w:space="0" w:color="auto"/>
                                    <w:left w:val="none" w:sz="0" w:space="0" w:color="auto"/>
                                    <w:bottom w:val="none" w:sz="0" w:space="0" w:color="auto"/>
                                    <w:right w:val="none" w:sz="0" w:space="0" w:color="auto"/>
                                  </w:divBdr>
                                  <w:divsChild>
                                    <w:div w:id="1605070488">
                                      <w:marLeft w:val="0"/>
                                      <w:marRight w:val="0"/>
                                      <w:marTop w:val="0"/>
                                      <w:marBottom w:val="450"/>
                                      <w:divBdr>
                                        <w:top w:val="none" w:sz="0" w:space="0" w:color="auto"/>
                                        <w:left w:val="none" w:sz="0" w:space="0" w:color="auto"/>
                                        <w:bottom w:val="none" w:sz="0" w:space="0" w:color="auto"/>
                                        <w:right w:val="none" w:sz="0" w:space="0" w:color="auto"/>
                                      </w:divBdr>
                                      <w:divsChild>
                                        <w:div w:id="1165438228">
                                          <w:marLeft w:val="0"/>
                                          <w:marRight w:val="0"/>
                                          <w:marTop w:val="0"/>
                                          <w:marBottom w:val="0"/>
                                          <w:divBdr>
                                            <w:top w:val="none" w:sz="0" w:space="0" w:color="auto"/>
                                            <w:left w:val="none" w:sz="0" w:space="0" w:color="auto"/>
                                            <w:bottom w:val="none" w:sz="0" w:space="0" w:color="auto"/>
                                            <w:right w:val="none" w:sz="0" w:space="0" w:color="auto"/>
                                          </w:divBdr>
                                        </w:div>
                                      </w:divsChild>
                                    </w:div>
                                    <w:div w:id="1442728884">
                                      <w:marLeft w:val="0"/>
                                      <w:marRight w:val="0"/>
                                      <w:marTop w:val="0"/>
                                      <w:marBottom w:val="450"/>
                                      <w:divBdr>
                                        <w:top w:val="none" w:sz="0" w:space="0" w:color="auto"/>
                                        <w:left w:val="none" w:sz="0" w:space="0" w:color="auto"/>
                                        <w:bottom w:val="none" w:sz="0" w:space="0" w:color="auto"/>
                                        <w:right w:val="none" w:sz="0" w:space="0" w:color="auto"/>
                                      </w:divBdr>
                                    </w:div>
                                    <w:div w:id="18629351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200762">
      <w:bodyDiv w:val="1"/>
      <w:marLeft w:val="0"/>
      <w:marRight w:val="0"/>
      <w:marTop w:val="0"/>
      <w:marBottom w:val="0"/>
      <w:divBdr>
        <w:top w:val="none" w:sz="0" w:space="0" w:color="auto"/>
        <w:left w:val="none" w:sz="0" w:space="0" w:color="auto"/>
        <w:bottom w:val="none" w:sz="0" w:space="0" w:color="auto"/>
        <w:right w:val="none" w:sz="0" w:space="0" w:color="auto"/>
      </w:divBdr>
    </w:div>
    <w:div w:id="2048213006">
      <w:bodyDiv w:val="1"/>
      <w:marLeft w:val="0"/>
      <w:marRight w:val="0"/>
      <w:marTop w:val="0"/>
      <w:marBottom w:val="0"/>
      <w:divBdr>
        <w:top w:val="none" w:sz="0" w:space="0" w:color="auto"/>
        <w:left w:val="none" w:sz="0" w:space="0" w:color="auto"/>
        <w:bottom w:val="none" w:sz="0" w:space="0" w:color="auto"/>
        <w:right w:val="none" w:sz="0" w:space="0" w:color="auto"/>
      </w:divBdr>
    </w:div>
    <w:div w:id="2131506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3CF1A-29B9-A14A-BA4F-15E5A60E6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4237</Words>
  <Characters>24156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Ride And Whistle</Company>
  <LinksUpToDate>false</LinksUpToDate>
  <CharactersWithSpaces>28337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SIDS DOCK</dc:creator>
  <cp:lastModifiedBy>Christine F. Neves Duncan</cp:lastModifiedBy>
  <cp:revision>2</cp:revision>
  <cp:lastPrinted>2015-11-20T14:10:00Z</cp:lastPrinted>
  <dcterms:created xsi:type="dcterms:W3CDTF">2021-09-09T15:11:00Z</dcterms:created>
  <dcterms:modified xsi:type="dcterms:W3CDTF">2021-09-09T15:11:00Z</dcterms:modified>
</cp:coreProperties>
</file>